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FB2A54" w:rsidRPr="00CE6A95" w:rsidRDefault="001C68C8" w:rsidP="00FB2A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5101">
        <w:rPr>
          <w:rFonts w:ascii="Times New Roman" w:hAnsi="Times New Roman" w:cs="Times New Roman"/>
          <w:b/>
          <w:sz w:val="28"/>
          <w:szCs w:val="28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.6pt;height:708.6pt" o:ole="">
            <v:imagedata r:id="rId8" o:title=""/>
          </v:shape>
          <o:OLEObject Type="Embed" ProgID="Acrobat.Document.DC" ShapeID="_x0000_i1025" DrawAspect="Content" ObjectID="_1760796664" r:id="rId9"/>
        </w:object>
      </w:r>
      <w:bookmarkEnd w:id="0"/>
      <w:r w:rsidR="00C47C6C" w:rsidRPr="00CE6A95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0E0F68" w:rsidRPr="00CE6A95" w:rsidRDefault="000E0F68" w:rsidP="000E0F68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Ра</w:t>
      </w:r>
      <w:r w:rsidR="00A92FB3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бочая программа по геометрии для 7</w:t>
      </w:r>
      <w:r w:rsidR="00D05DFB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-9 классов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составлена на основе следующих документов:  </w:t>
      </w:r>
    </w:p>
    <w:p w:rsidR="000E0F68" w:rsidRPr="00CE6A95" w:rsidRDefault="000E0F68" w:rsidP="000E0F68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«Об образовании в Российской Федерации» № 273-ФЗ от 29.12.2012;</w:t>
      </w:r>
    </w:p>
    <w:p w:rsidR="000E0F68" w:rsidRPr="00CE6A95" w:rsidRDefault="000E0F68" w:rsidP="000E0F68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Закон «Об образовании в Республике Ба</w:t>
      </w:r>
      <w:r w:rsidR="003D036E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шкортостан» № 696-з от </w:t>
      </w:r>
      <w:r w:rsid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3D036E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1.07.2013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E0F68" w:rsidRPr="00CE6A95" w:rsidRDefault="000E0F68" w:rsidP="000E0F68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образовательная программа основного общего образования МОБУ СОШ №1 им.М.Абдул</w:t>
      </w:r>
      <w:r w:rsidR="003D036E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лина с Киргиз-Мияки (приказ №145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3</w:t>
      </w:r>
      <w:r w:rsidR="003D036E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0.08.2017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0E0F68" w:rsidRPr="00CE6A95" w:rsidRDefault="000E0F68" w:rsidP="000E0F68">
      <w:pPr>
        <w:autoSpaceDE w:val="0"/>
        <w:autoSpaceDN w:val="0"/>
        <w:adjustRightInd w:val="0"/>
        <w:spacing w:after="0" w:line="240" w:lineRule="auto"/>
        <w:ind w:left="993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</w:p>
    <w:p w:rsidR="001C3D45" w:rsidRPr="00CE6A95" w:rsidRDefault="00C47C6C" w:rsidP="00D35C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6A95">
        <w:rPr>
          <w:rFonts w:ascii="Times New Roman" w:hAnsi="Times New Roman" w:cs="Times New Roman"/>
          <w:b/>
          <w:sz w:val="28"/>
          <w:szCs w:val="28"/>
        </w:rPr>
        <w:t>Цели изучения предмета</w:t>
      </w:r>
    </w:p>
    <w:p w:rsidR="00D05DFB" w:rsidRPr="00CE6A95" w:rsidRDefault="00D05DFB" w:rsidP="00D05DFB">
      <w:pPr>
        <w:spacing w:after="0" w:line="240" w:lineRule="auto"/>
        <w:ind w:left="28" w:right="4" w:firstLine="53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 в современных условиях призвано обеспечить функциональную грамотность и социальную адаптацию обучающихся на основе приобретения ими компетентностного опыта в сфере учения, познания, профессионально-трудового выбора, личностного развития, ценностных ориентации и смыслотворчества. Это предопределяет направленность целей обучения на формирование компетентной личности, способной к жизнедеятельности и самоопределению в информационном обществе, ясно представляющей свои потенциальные возможности, ресурсы и способы реализации выбранного жизненного пути.</w:t>
      </w:r>
    </w:p>
    <w:p w:rsidR="00D05DFB" w:rsidRPr="00CE6A95" w:rsidRDefault="00D05DFB" w:rsidP="00D05DF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 обучения геометрии:</w:t>
      </w:r>
    </w:p>
    <w:p w:rsidR="00D05DFB" w:rsidRPr="00CE6A95" w:rsidRDefault="00D05DFB" w:rsidP="00D05DFB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овладение системой геометрических знаний и умений, необходимых для  применения в практической деятельности, изучения смежных дисциплин, продолжения образования;</w:t>
      </w:r>
    </w:p>
    <w:p w:rsidR="00D05DFB" w:rsidRPr="00CE6A95" w:rsidRDefault="00D05DFB" w:rsidP="00D05DFB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интеллектуальное развитие, формирование качеств личности, необходимых человеку для полноценной жизни в современном обществе: ясность и точность мысли, критичность мышления и интуиции,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D05DFB" w:rsidRPr="00CE6A95" w:rsidRDefault="00D05DFB" w:rsidP="00D05DFB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представлений об идеях и методах математики как универсального языка науки и техники; средства моделирования явлений и процессов;</w:t>
      </w:r>
    </w:p>
    <w:p w:rsidR="00D05DFB" w:rsidRPr="00CE6A95" w:rsidRDefault="00D05DFB" w:rsidP="00D05DFB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культуры личности, отношения к математике как к части общечеловеческой культуры, понимания значимости математики для научно-технического прогресса;</w:t>
      </w:r>
    </w:p>
    <w:p w:rsidR="00D05DFB" w:rsidRPr="00CE6A95" w:rsidRDefault="00D05DFB" w:rsidP="00D05DF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Предполагается реализовать компетентностный, </w:t>
      </w:r>
      <w:r w:rsidR="008E3C0A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личностно-ориентированный, деятельностный подходы, которые определяют </w:t>
      </w: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задачи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обучения:</w:t>
      </w:r>
    </w:p>
    <w:p w:rsidR="00D05DFB" w:rsidRPr="00CE6A95" w:rsidRDefault="00D05DFB" w:rsidP="00D05DFB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приобретение знаний и умений для использования в практической деятельности и повседневной жизни;</w:t>
      </w:r>
    </w:p>
    <w:p w:rsidR="00D05DFB" w:rsidRPr="00CE6A95" w:rsidRDefault="00D05DFB" w:rsidP="00D05DFB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овладение способами познавательной, информационно-коммуникативной и рефлексивной деятельности</w:t>
      </w:r>
    </w:p>
    <w:p w:rsidR="00D05DFB" w:rsidRPr="00CE6A95" w:rsidRDefault="00D05DFB" w:rsidP="00D05DFB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освоение познавательной, информационной, коммуникативной, рефлексивной компетенциями;</w:t>
      </w:r>
    </w:p>
    <w:p w:rsidR="00D05DFB" w:rsidRPr="00CE6A95" w:rsidRDefault="00D05DFB" w:rsidP="00D05DFB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освоение общекультурной, практической математической, социально-личностной компетенциями, что предполагает:</w:t>
      </w:r>
    </w:p>
    <w:p w:rsidR="00D05DFB" w:rsidRPr="00CE6A95" w:rsidRDefault="00D05DFB" w:rsidP="00D05DFB">
      <w:pPr>
        <w:numPr>
          <w:ilvl w:val="0"/>
          <w:numId w:val="36"/>
        </w:numPr>
        <w:spacing w:after="0" w:line="240" w:lineRule="auto"/>
        <w:ind w:left="71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общекультурную компетентность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(формирование представлений об идеях и методах математики, о математике как универсальном языке науки, средстве моделирования явлений и процессов; формирование понимания, что геометрические формы являются идеализированными образами реальных объектов);</w:t>
      </w:r>
    </w:p>
    <w:p w:rsidR="00D05DFB" w:rsidRPr="00CE6A95" w:rsidRDefault="00D05DFB" w:rsidP="00D05DFB">
      <w:pPr>
        <w:numPr>
          <w:ilvl w:val="0"/>
          <w:numId w:val="36"/>
        </w:numPr>
        <w:spacing w:after="0" w:line="240" w:lineRule="auto"/>
        <w:ind w:left="71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практическую математическую компетентность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(овладение языком геометрии в устной и письменной форме, геометрическими знаниями и умениями, необходимыми для изучения школьных естественно-научных дисциплин; овладения практическими навыками использования геометрических инструментов для изображения фигур, нахождения их размеров);</w:t>
      </w:r>
    </w:p>
    <w:p w:rsidR="00D05DFB" w:rsidRPr="00CE6A95" w:rsidRDefault="00D05DFB" w:rsidP="00D05DFB">
      <w:pPr>
        <w:numPr>
          <w:ilvl w:val="0"/>
          <w:numId w:val="36"/>
        </w:numPr>
        <w:spacing w:after="0" w:line="240" w:lineRule="auto"/>
        <w:ind w:left="71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социально-личностную компетентность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(развитие логического мышления, алгоритмической культуры, пространственного воображения, интуиции, которые необходимы для продолжения образования и для самостоятельной деятельности; формирование умения проводить аргументацию своего выбора или хода решения задачи; воспитание средствами математики культуры личности через знакомство с историей геометрии, эволюцией геометрических идей).</w:t>
      </w:r>
    </w:p>
    <w:p w:rsidR="008E3C0A" w:rsidRPr="00CE6A95" w:rsidRDefault="008E3C0A" w:rsidP="008E3C0A">
      <w:pPr>
        <w:spacing w:after="0" w:line="240" w:lineRule="auto"/>
        <w:ind w:left="71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5DFB" w:rsidRPr="00CE6A95" w:rsidRDefault="00D05DFB" w:rsidP="00D05D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Изучение геометрии в 7-9 классах направлено на достижение следующих целей:</w:t>
      </w:r>
    </w:p>
    <w:tbl>
      <w:tblPr>
        <w:tblW w:w="5000" w:type="pct"/>
        <w:tblInd w:w="-39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9"/>
        <w:gridCol w:w="7302"/>
      </w:tblGrid>
      <w:tr w:rsidR="00CE6A95" w:rsidRPr="00CE6A95" w:rsidTr="00D05DFB">
        <w:tc>
          <w:tcPr>
            <w:tcW w:w="2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5DFB" w:rsidRPr="00CE6A95" w:rsidRDefault="00D05DFB" w:rsidP="00D05DFB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Направление развития</w:t>
            </w:r>
          </w:p>
        </w:tc>
        <w:tc>
          <w:tcPr>
            <w:tcW w:w="7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5DFB" w:rsidRPr="00CE6A95" w:rsidRDefault="00D05DFB" w:rsidP="00D05DFB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Компетенции</w:t>
            </w:r>
          </w:p>
        </w:tc>
      </w:tr>
      <w:tr w:rsidR="00CE6A95" w:rsidRPr="00CE6A95" w:rsidTr="00D05DFB">
        <w:tc>
          <w:tcPr>
            <w:tcW w:w="2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5DFB" w:rsidRPr="00CE6A95" w:rsidRDefault="00D05DFB" w:rsidP="00D05DFB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Личностное</w:t>
            </w:r>
          </w:p>
        </w:tc>
        <w:tc>
          <w:tcPr>
            <w:tcW w:w="7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5DFB" w:rsidRPr="00CE6A95" w:rsidRDefault="00D05DFB" w:rsidP="00D05DFB">
            <w:pPr>
              <w:numPr>
                <w:ilvl w:val="0"/>
                <w:numId w:val="38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логического и критического мышления, культуры речи;</w:t>
            </w:r>
          </w:p>
          <w:p w:rsidR="00D05DFB" w:rsidRPr="00CE6A95" w:rsidRDefault="00D05DFB" w:rsidP="00D05DFB">
            <w:pPr>
              <w:numPr>
                <w:ilvl w:val="0"/>
                <w:numId w:val="38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воспитание качеств личности, обеспечивающих, уважение к истине и критического отношения к собственным и чужим суждениям;</w:t>
            </w:r>
          </w:p>
          <w:p w:rsidR="00D05DFB" w:rsidRPr="00CE6A95" w:rsidRDefault="00D05DFB" w:rsidP="00D05DFB">
            <w:pPr>
              <w:numPr>
                <w:ilvl w:val="0"/>
                <w:numId w:val="38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у учащихся интеллектуальной честности и объективности, способности к преодолению мыслительных стереотипов, вытекающих из обыденного опыта</w:t>
            </w:r>
          </w:p>
          <w:p w:rsidR="00D05DFB" w:rsidRPr="00CE6A95" w:rsidRDefault="00D05DFB" w:rsidP="00D05DFB">
            <w:pPr>
              <w:numPr>
                <w:ilvl w:val="0"/>
                <w:numId w:val="38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качеств мышления, необходимых для адаптации в современном информационном обществе;</w:t>
            </w:r>
          </w:p>
          <w:p w:rsidR="00D05DFB" w:rsidRPr="00CE6A95" w:rsidRDefault="00D05DFB" w:rsidP="00D05DFB">
            <w:pPr>
              <w:numPr>
                <w:ilvl w:val="0"/>
                <w:numId w:val="38"/>
              </w:numPr>
              <w:spacing w:after="0" w:line="0" w:lineRule="atLeast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интереса к математическому творчеству и математических способностей</w:t>
            </w:r>
          </w:p>
        </w:tc>
      </w:tr>
      <w:tr w:rsidR="00CE6A95" w:rsidRPr="00CE6A95" w:rsidTr="00D05DFB">
        <w:tc>
          <w:tcPr>
            <w:tcW w:w="2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5DFB" w:rsidRPr="00CE6A95" w:rsidRDefault="00D05DFB" w:rsidP="00D05DFB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Метапредметное</w:t>
            </w:r>
          </w:p>
        </w:tc>
        <w:tc>
          <w:tcPr>
            <w:tcW w:w="7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5DFB" w:rsidRPr="00CE6A95" w:rsidRDefault="00D05DFB" w:rsidP="00D05DFB">
            <w:pPr>
              <w:numPr>
                <w:ilvl w:val="0"/>
                <w:numId w:val="39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представлений об идеях и о методах математики как об универсальном языке науки и техники, части общечеловеческой культуры;</w:t>
            </w:r>
          </w:p>
          <w:p w:rsidR="00D05DFB" w:rsidRPr="00CE6A95" w:rsidRDefault="00D05DFB" w:rsidP="00D05DFB">
            <w:pPr>
              <w:numPr>
                <w:ilvl w:val="0"/>
                <w:numId w:val="39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Умение видеть математическую задачу в окружающем мире, использовать математические средства наглядности (рисунки, чертежи, схемы) для иллюстрации, интерпретации, аргументации;</w:t>
            </w:r>
          </w:p>
          <w:p w:rsidR="00D05DFB" w:rsidRPr="00CE6A95" w:rsidRDefault="00D05DFB" w:rsidP="00D05DFB">
            <w:pPr>
              <w:numPr>
                <w:ilvl w:val="0"/>
                <w:numId w:val="39"/>
              </w:numPr>
              <w:spacing w:after="0" w:line="0" w:lineRule="atLeast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Овладение умением логически обосновывать то, что многие зависимости, обнаруженные путем рассмотрения отдельных частных случаев, имеют общее значение и распространяются на все фигуры определенного вида, и, кроме того, вырабатывать потребность в логическом обосновании зависимостей</w:t>
            </w:r>
          </w:p>
        </w:tc>
      </w:tr>
      <w:tr w:rsidR="00CE6A95" w:rsidRPr="00CE6A95" w:rsidTr="00D05DFB">
        <w:tc>
          <w:tcPr>
            <w:tcW w:w="2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5DFB" w:rsidRPr="00CE6A95" w:rsidRDefault="00D05DFB" w:rsidP="00D05DFB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Предметное</w:t>
            </w:r>
          </w:p>
        </w:tc>
        <w:tc>
          <w:tcPr>
            <w:tcW w:w="7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5DFB" w:rsidRPr="00CE6A95" w:rsidRDefault="00D05DFB" w:rsidP="00D05DFB">
            <w:pPr>
              <w:numPr>
                <w:ilvl w:val="0"/>
                <w:numId w:val="40"/>
              </w:numPr>
              <w:spacing w:after="0" w:line="240" w:lineRule="auto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Выявление практической значимости науки, ее многообразных приложений в смежных дисциплинах и повседневной деятельности людей;</w:t>
            </w:r>
          </w:p>
          <w:p w:rsidR="00D05DFB" w:rsidRPr="00CE6A95" w:rsidRDefault="00D05DFB" w:rsidP="00D05DFB">
            <w:pPr>
              <w:numPr>
                <w:ilvl w:val="0"/>
                <w:numId w:val="40"/>
              </w:numPr>
              <w:spacing w:after="0" w:line="0" w:lineRule="atLeast"/>
              <w:ind w:left="34" w:firstLine="9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Создание фундамента для математического развития, формирования механизмов мышления, характерных для математической деятельности.</w:t>
            </w:r>
          </w:p>
        </w:tc>
      </w:tr>
    </w:tbl>
    <w:p w:rsidR="008E3C0A" w:rsidRPr="00CE6A95" w:rsidRDefault="008E3C0A" w:rsidP="00536BB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6BBE" w:rsidRPr="00CE6A95" w:rsidRDefault="00FB2A54" w:rsidP="00536B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6A95">
        <w:rPr>
          <w:rFonts w:ascii="Times New Roman" w:hAnsi="Times New Roman" w:cs="Times New Roman"/>
          <w:b/>
          <w:sz w:val="28"/>
          <w:szCs w:val="28"/>
        </w:rPr>
        <w:t>П</w:t>
      </w:r>
      <w:r w:rsidR="00C47C6C" w:rsidRPr="00CE6A95">
        <w:rPr>
          <w:rFonts w:ascii="Times New Roman" w:hAnsi="Times New Roman" w:cs="Times New Roman"/>
          <w:b/>
          <w:sz w:val="28"/>
          <w:szCs w:val="28"/>
        </w:rPr>
        <w:t>ланируемые  результаты освоения предмета</w:t>
      </w:r>
    </w:p>
    <w:p w:rsidR="00C47C6C" w:rsidRPr="00CE6A95" w:rsidRDefault="00C47C6C" w:rsidP="00C47C6C">
      <w:pPr>
        <w:shd w:val="clear" w:color="auto" w:fill="FFFFFF" w:themeFill="background1"/>
        <w:spacing w:before="90" w:after="9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Программа обеспечивает достижение следующих результатов:</w:t>
      </w:r>
    </w:p>
    <w:p w:rsidR="00C47C6C" w:rsidRPr="00CE6A95" w:rsidRDefault="00C47C6C" w:rsidP="00CE6A95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личностные:</w:t>
      </w:r>
    </w:p>
    <w:p w:rsidR="00C47C6C" w:rsidRPr="00CE6A95" w:rsidRDefault="00C47C6C" w:rsidP="00CE6A95">
      <w:pPr>
        <w:numPr>
          <w:ilvl w:val="0"/>
          <w:numId w:val="20"/>
        </w:numPr>
        <w:shd w:val="clear" w:color="auto" w:fill="FFFFFF" w:themeFill="background1"/>
        <w:spacing w:after="0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целостного мировоззрения, соответствующего современному уровню развития науки и общественной практики;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креативность мышления, инициатива, находчивость, активность при решении геометрических задач;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контролировать процесс и результат учебной математической деятельности;</w:t>
      </w:r>
    </w:p>
    <w:p w:rsidR="00C47C6C" w:rsidRPr="00CE6A95" w:rsidRDefault="00C47C6C" w:rsidP="00C47C6C">
      <w:pPr>
        <w:numPr>
          <w:ilvl w:val="0"/>
          <w:numId w:val="20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способность к эмоциональному восприятию математических объектов, задач, решений, рассуждений;</w:t>
      </w:r>
    </w:p>
    <w:p w:rsidR="00C47C6C" w:rsidRPr="00CE6A95" w:rsidRDefault="00C47C6C" w:rsidP="00CE6A95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метапредметные:</w:t>
      </w:r>
    </w:p>
    <w:p w:rsidR="00C47C6C" w:rsidRPr="00CE6A95" w:rsidRDefault="00C47C6C" w:rsidP="00CE6A95">
      <w:pPr>
        <w:numPr>
          <w:ilvl w:val="0"/>
          <w:numId w:val="21"/>
        </w:numPr>
        <w:shd w:val="clear" w:color="auto" w:fill="FFFFFF" w:themeFill="background1"/>
        <w:spacing w:after="0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адекватно оценивать правильность или ошибочность выполнения учебной задачи, её объективную трудность и собственные возможности её решения;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критериев, установления родовых связей;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устанавливать причинно-следственные связи, строить логическое рассуждение, умозаключение (индуктивное, дедуктивное и по аналогии) и выводы;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общие способу работы; умение работать в группе: находить общее решение и разрешать конфликты на основе согласования позиций и учета интересов; слушать партнера; формулировать, аргументировать и отстаивать свое мнение;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и развитие учебной и общепользовательской компетентности в области использования информационно-коммуникационных технологий (ИКТ-компетентности);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первоначальные представления об идеях и о методах математики как универсальном языке науки и техники, о средстве моделирования явлений и процессов; 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видеть математическую задачу в контексте проблемной ситуации в других дисциплинах, в окружающей жизни;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находить в различных источниках информацию, необходимую для решения математических проблем, и представлять её в понятной форме; принимать решение в условиях неполной и избыточной, точной и вероятностной информации;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понимать и использовать математические средства наглядности (рисунки, чертежи, схемы и др.) для иллюстрации, интерпретации, аргументации;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выдвигать гипотезы при решении учебных задач и понимать необходимость их проверки;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умение применять индуктивные и дедуктивные способы рассуждений, видеть различные стратегии решения задач;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понимание сущности алгоритмических предписаний и умение действовать в соответствии с предложенным алгоритмом;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:rsidR="00C47C6C" w:rsidRPr="00CE6A95" w:rsidRDefault="00C47C6C" w:rsidP="00C47C6C">
      <w:pPr>
        <w:numPr>
          <w:ilvl w:val="0"/>
          <w:numId w:val="21"/>
        </w:numPr>
        <w:shd w:val="clear" w:color="auto" w:fill="FFFFFF" w:themeFill="background1"/>
        <w:spacing w:before="100" w:beforeAutospacing="1" w:after="100" w:afterAutospacing="1" w:line="240" w:lineRule="auto"/>
        <w:ind w:left="6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планировать и осуществлять деятельность, направленную на решение задач исследовательского характера;</w:t>
      </w:r>
    </w:p>
    <w:p w:rsidR="00C47C6C" w:rsidRPr="00CE6A95" w:rsidRDefault="00C47C6C" w:rsidP="00B6171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предметные:</w:t>
      </w:r>
    </w:p>
    <w:p w:rsidR="00C04D39" w:rsidRPr="00CE6A95" w:rsidRDefault="00C04D39" w:rsidP="00B61710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 w:rsidRPr="00CE6A95">
        <w:rPr>
          <w:i/>
          <w:iCs/>
          <w:sz w:val="28"/>
          <w:szCs w:val="28"/>
        </w:rPr>
        <w:t>учащиеся научатся: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работать с геометрическим текстом (структурирование, извлечение необходимой информации), точно и грамотно выражать свои мысли в устной и письменной речи, при</w:t>
      </w:r>
      <w:r w:rsidRPr="00CE6A95">
        <w:rPr>
          <w:sz w:val="28"/>
          <w:szCs w:val="28"/>
        </w:rPr>
        <w:softHyphen/>
        <w:t>меняя математическую терминологию и символику, использовать различные языки ма</w:t>
      </w:r>
      <w:r w:rsidRPr="00CE6A95">
        <w:rPr>
          <w:sz w:val="28"/>
          <w:szCs w:val="28"/>
        </w:rPr>
        <w:softHyphen/>
        <w:t>тематики (словесный, символический, графический), обосновывать суждения, проводить классификацию;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владеть базовым понятийным аппаратом: иметь представление о числе, дроби, об основных геометрических объектах (точка, прямая, ломаная, угол, многоугольник, круг, окружность);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измерять длины отрезков, величины углов;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владеть навыками устных, письменных, инструментальных вычислений;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пользоваться изученными геометрическими формулами;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пользоваться предметным указателем энциклопедий и справочников для нахож</w:t>
      </w:r>
      <w:r w:rsidRPr="00CE6A95">
        <w:rPr>
          <w:sz w:val="28"/>
          <w:szCs w:val="28"/>
        </w:rPr>
        <w:softHyphen/>
        <w:t>дения информации;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выполнять арифметические преобразования выражений, применять их для реше</w:t>
      </w:r>
      <w:r w:rsidRPr="00CE6A95">
        <w:rPr>
          <w:sz w:val="28"/>
          <w:szCs w:val="28"/>
        </w:rPr>
        <w:softHyphen/>
        <w:t>ния геометрических задач и задач, возникающих в смежных учебных предметах;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применять изученные понятия, результаты и методы при решении задач из раз</w:t>
      </w:r>
      <w:r w:rsidRPr="00CE6A95">
        <w:rPr>
          <w:sz w:val="28"/>
          <w:szCs w:val="28"/>
        </w:rPr>
        <w:softHyphen/>
        <w:t>личных разделов курса, в том числе задач, не сводящихся к непосредственному примене</w:t>
      </w:r>
      <w:r w:rsidRPr="00CE6A95">
        <w:rPr>
          <w:sz w:val="28"/>
          <w:szCs w:val="28"/>
        </w:rPr>
        <w:softHyphen/>
        <w:t>нию известных алгоритмов;</w:t>
      </w:r>
    </w:p>
    <w:p w:rsidR="00C04D39" w:rsidRPr="00CE6A95" w:rsidRDefault="00C04D39" w:rsidP="00B61710">
      <w:pPr>
        <w:pStyle w:val="aa"/>
        <w:numPr>
          <w:ilvl w:val="0"/>
          <w:numId w:val="30"/>
        </w:numPr>
        <w:spacing w:before="0" w:beforeAutospacing="0" w:after="0" w:afterAutospacing="0"/>
        <w:rPr>
          <w:sz w:val="28"/>
          <w:szCs w:val="28"/>
        </w:rPr>
      </w:pPr>
      <w:r w:rsidRPr="00CE6A95">
        <w:rPr>
          <w:sz w:val="28"/>
          <w:szCs w:val="28"/>
        </w:rPr>
        <w:t>самостоятельно действовать в ситуации неопределенности при решении актуаль</w:t>
      </w:r>
      <w:r w:rsidRPr="00CE6A95">
        <w:rPr>
          <w:sz w:val="28"/>
          <w:szCs w:val="28"/>
        </w:rPr>
        <w:softHyphen/>
        <w:t>ных для них проблем, а также самостоятельно интерпретировать результаты решения за</w:t>
      </w:r>
      <w:r w:rsidRPr="00CE6A95">
        <w:rPr>
          <w:sz w:val="28"/>
          <w:szCs w:val="28"/>
        </w:rPr>
        <w:softHyphen/>
        <w:t>дач с учетом ограничений, связанных с реальными свойствами рассматриваемых процес</w:t>
      </w:r>
      <w:r w:rsidRPr="00CE6A95">
        <w:rPr>
          <w:sz w:val="28"/>
          <w:szCs w:val="28"/>
        </w:rPr>
        <w:softHyphen/>
        <w:t xml:space="preserve">сов и явлений; </w:t>
      </w:r>
    </w:p>
    <w:p w:rsidR="008E3C0A" w:rsidRPr="00CE6A95" w:rsidRDefault="008E3C0A" w:rsidP="008E3C0A">
      <w:pPr>
        <w:spacing w:after="0" w:line="240" w:lineRule="auto"/>
        <w:ind w:left="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Наглядная геометрия</w:t>
      </w:r>
    </w:p>
    <w:p w:rsidR="008E3C0A" w:rsidRPr="00CE6A95" w:rsidRDefault="008E3C0A" w:rsidP="008E3C0A">
      <w:pPr>
        <w:spacing w:after="0" w:line="240" w:lineRule="auto"/>
        <w:ind w:left="36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numPr>
          <w:ilvl w:val="0"/>
          <w:numId w:val="41"/>
        </w:numPr>
        <w:spacing w:after="0" w:line="240" w:lineRule="auto"/>
        <w:ind w:left="3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на чертежах, рисунках, моделях и в окружающем мире плоские и пространственные геометрические фигуры;</w:t>
      </w:r>
    </w:p>
    <w:p w:rsidR="008E3C0A" w:rsidRPr="00CE6A95" w:rsidRDefault="008E3C0A" w:rsidP="008E3C0A">
      <w:pPr>
        <w:numPr>
          <w:ilvl w:val="0"/>
          <w:numId w:val="41"/>
        </w:numPr>
        <w:spacing w:after="0" w:line="240" w:lineRule="auto"/>
        <w:ind w:left="3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развёртки куба, прямоугольного параллелепипеда, правильной пирамиды, цилиндра и конуса;</w:t>
      </w:r>
    </w:p>
    <w:p w:rsidR="008E3C0A" w:rsidRPr="00CE6A95" w:rsidRDefault="008E3C0A" w:rsidP="008E3C0A">
      <w:pPr>
        <w:numPr>
          <w:ilvl w:val="0"/>
          <w:numId w:val="41"/>
        </w:numPr>
        <w:spacing w:after="0" w:line="240" w:lineRule="auto"/>
        <w:ind w:left="3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по линейным размерам развёртки фигуры линейные размеры самой фигуры и наоборот;</w:t>
      </w:r>
    </w:p>
    <w:p w:rsidR="008E3C0A" w:rsidRPr="00CE6A95" w:rsidRDefault="008E3C0A" w:rsidP="008E3C0A">
      <w:pPr>
        <w:numPr>
          <w:ilvl w:val="0"/>
          <w:numId w:val="41"/>
        </w:numPr>
        <w:spacing w:after="0" w:line="240" w:lineRule="auto"/>
        <w:ind w:left="18" w:firstLine="9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вычислять объём прямоугольного параллелепипеда.</w:t>
      </w:r>
    </w:p>
    <w:p w:rsidR="008E3C0A" w:rsidRPr="00CE6A95" w:rsidRDefault="008E3C0A" w:rsidP="008E3C0A">
      <w:pPr>
        <w:spacing w:after="0" w:line="240" w:lineRule="auto"/>
        <w:ind w:left="35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CE6A95">
      <w:pPr>
        <w:spacing w:after="0" w:line="240" w:lineRule="auto"/>
        <w:ind w:left="3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вычислять   объёмы   пространственных   геометрических фигур,   составленных   из   прямоугольных   параллелепипедов;</w:t>
      </w:r>
    </w:p>
    <w:p w:rsidR="008E3C0A" w:rsidRPr="00CE6A95" w:rsidRDefault="00CE6A95" w:rsidP="00CE6A95">
      <w:pPr>
        <w:spacing w:after="0" w:line="240" w:lineRule="auto"/>
        <w:ind w:left="3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углубить и развить представления о пространственных геометрических фигурах;</w:t>
      </w:r>
    </w:p>
    <w:p w:rsidR="008E3C0A" w:rsidRPr="00CE6A95" w:rsidRDefault="00CE6A95" w:rsidP="00CE6A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применять понятие развёртки для выполнения практических расчётов.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="008E3C0A"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Геометрические фигуры</w:t>
      </w:r>
    </w:p>
    <w:p w:rsidR="008E3C0A" w:rsidRPr="00CE6A95" w:rsidRDefault="008E3C0A" w:rsidP="008E3C0A">
      <w:pPr>
        <w:spacing w:after="0" w:line="240" w:lineRule="auto"/>
        <w:ind w:left="4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пользоваться языком геометрии для описания предметов окружающего мира и их взаимного расположения;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и изображать на чертежах и рисунках геометрические фигуры и их конфигурации;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находить значения длин линейных элементов фигур и их отношения, градусную меру углов от 0 до 180°, применяя определения, свойства и признаки фигур и их элементов,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отношения фигур (равенство, подобие, симметрии, поворот, параллельный перенос);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оперировать на базовом уровне понятиями геометрических фигур;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оперировать   с   начальными   понятиями   тригонометрии и   выполнять  элементарные   операции   над   функциями углов;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задачи на доказательство, опираясь на изученные свойства фигур и отношений между ними и применяя изученные методы доказательств;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несложные задачи на построение, применяя основные алгоритмы построения с помощью циркуля и линейки;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планиметрические задачи на нахождение геометрических величин по образцам или алгоритмам, решать простейшие планиметрические задачи в пространстве.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извлекать информацию о геометрических фигурах, представленную на чертежах в явном виде;</w:t>
      </w:r>
    </w:p>
    <w:p w:rsidR="008E3C0A" w:rsidRPr="00CE6A95" w:rsidRDefault="008E3C0A" w:rsidP="008E3C0A">
      <w:pPr>
        <w:numPr>
          <w:ilvl w:val="0"/>
          <w:numId w:val="43"/>
        </w:numPr>
        <w:spacing w:after="0" w:line="240" w:lineRule="auto"/>
        <w:ind w:left="4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применять для решения задач геометрические факты, если условия их применения заданы в явной форме;</w:t>
      </w:r>
    </w:p>
    <w:p w:rsidR="008E3C0A" w:rsidRPr="00CE6A95" w:rsidRDefault="008E3C0A" w:rsidP="008E3C0A">
      <w:pPr>
        <w:spacing w:after="0" w:line="240" w:lineRule="auto"/>
        <w:ind w:left="43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овладеть методами решения задач на вычисления и доказательства: методом от противного, методом подобия, методом перебора вариантов и методом геометрических мест точек;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опыт применения алгебраического и тригонометрического аппарата и идей движения при решении геометрических задач;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овладеть традиционной схемой решения задач на построение с помощью циркуля и линейки: анализ, построение, доказательство и исследование;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научиться решать задачи на построение методом геометрического места точек и методом подобия;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опыт исследования свойств планиметрических фигур с помощью компьютерных программ;</w:t>
      </w:r>
    </w:p>
    <w:p w:rsidR="008E3C0A" w:rsidRPr="00CE6A95" w:rsidRDefault="00CE6A95" w:rsidP="00CE6A95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приобрести опыт выполнения проектов по темам: «Геометрические преобразования на плоскости», «Построение отрезков по формуле»; </w:t>
      </w:r>
    </w:p>
    <w:p w:rsidR="008E3C0A" w:rsidRPr="00CE6A95" w:rsidRDefault="00CE6A95" w:rsidP="00CE6A95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научиться использовать свойства геометрических фигур для решения типовых задач, возникающих в ситуациях повседневной жизни, задач практического содержания.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                  Отношения</w:t>
      </w:r>
    </w:p>
    <w:p w:rsidR="008E3C0A" w:rsidRPr="00CE6A95" w:rsidRDefault="008E3C0A" w:rsidP="008E3C0A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CE6A95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оперировать на базовом уровне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проекция.</w:t>
      </w:r>
    </w:p>
    <w:p w:rsidR="008E3C0A" w:rsidRPr="00CE6A95" w:rsidRDefault="008E3C0A" w:rsidP="008E3C0A">
      <w:pPr>
        <w:spacing w:after="0" w:line="240" w:lineRule="auto"/>
        <w:ind w:left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отношения для решения простейших задач, возникающих в реальной жизни.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Геометрические построения</w:t>
      </w:r>
    </w:p>
    <w:p w:rsidR="008E3C0A" w:rsidRPr="00CE6A95" w:rsidRDefault="008E3C0A" w:rsidP="008E3C0A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CE6A95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8E3C0A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изображать типовые плоские фигуры и фигуры в пространстве от руки и с помощью инструментов.</w:t>
      </w:r>
    </w:p>
    <w:p w:rsidR="008E3C0A" w:rsidRPr="00CE6A95" w:rsidRDefault="008E3C0A" w:rsidP="008E3C0A">
      <w:pPr>
        <w:spacing w:after="0" w:line="240" w:lineRule="auto"/>
        <w:ind w:left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простейшие построения на местности, необходимые в реальной жизни.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Геометрические преобразования</w:t>
      </w:r>
    </w:p>
    <w:p w:rsidR="008E3C0A" w:rsidRPr="00CE6A95" w:rsidRDefault="008E3C0A" w:rsidP="008E3C0A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1)строить фигуру, симметричную данной фигуре относительно оси и точки.</w:t>
      </w:r>
    </w:p>
    <w:p w:rsidR="008E3C0A" w:rsidRPr="00CE6A95" w:rsidRDefault="008E3C0A" w:rsidP="008E3C0A">
      <w:pPr>
        <w:spacing w:after="0" w:line="240" w:lineRule="auto"/>
        <w:ind w:left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8E3C0A" w:rsidP="008E3C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2)распознавать движение объектов в окружающем мире; симметричные фигуры в окружающем мире.</w:t>
      </w:r>
    </w:p>
    <w:p w:rsidR="008E3C0A" w:rsidRPr="00CE6A95" w:rsidRDefault="008E3C0A" w:rsidP="008E3C0A">
      <w:pPr>
        <w:spacing w:after="0" w:line="240" w:lineRule="auto"/>
        <w:ind w:left="126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Измерение геометрических величин</w:t>
      </w:r>
    </w:p>
    <w:p w:rsidR="008E3C0A" w:rsidRPr="00CE6A95" w:rsidRDefault="008E3C0A" w:rsidP="008E3C0A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свойства измерения длин, площадей и углов при решении задач на нахождение длины отрезка, длины окружности, длины дуги окружности, градусной меры угла;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вычислять длины линейных элементов фигур и их углы, используя формулы длины окружности и длины дуги окружности, формулы площадей фигур;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вычислять площади треугольников, прямоугольников, параллелограммов, трапеций, кругов и секторов;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вычислять длину окружности, длину дуги окружности;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решать задачи на доказательство с использованием формул длины окружности и длины дуги окружности, формул площадей фигур; 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решать практические задачи, связанные с нахождением геометрических величин (используя при необходимости справочники и технические средства); 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выполнять измерение длин, расстояний, величин углов, с помощью инструментов для измерений длин и углов; 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применять формулы периметра, площади и объема, площади поверхности отдельных многогранников при вычислениях, когда все данные имеются в условии;</w:t>
      </w:r>
    </w:p>
    <w:p w:rsidR="008E3C0A" w:rsidRPr="00CE6A95" w:rsidRDefault="008E3C0A" w:rsidP="008E3C0A">
      <w:pPr>
        <w:numPr>
          <w:ilvl w:val="0"/>
          <w:numId w:val="45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применять теорему Пифагора, базовые тригонометрические соотношения для вычисления длин, расстояний, площадей в простейших случаях.</w:t>
      </w:r>
    </w:p>
    <w:p w:rsidR="008E3C0A" w:rsidRPr="00CE6A95" w:rsidRDefault="008E3C0A" w:rsidP="008E3C0A">
      <w:pPr>
        <w:spacing w:after="0" w:line="240" w:lineRule="auto"/>
        <w:ind w:left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вычислять площади фигур, составленных из двух или более прямоугольников, параллелограммов, треугольников, круга и сектора;</w:t>
      </w:r>
    </w:p>
    <w:p w:rsidR="008E3C0A" w:rsidRPr="00CE6A95" w:rsidRDefault="00CE6A95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вычислять площади многоугольников, используя отношения равновеликости и равносоставленности;</w:t>
      </w:r>
    </w:p>
    <w:p w:rsidR="008E3C0A" w:rsidRPr="00CE6A95" w:rsidRDefault="00CE6A95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опыт применения алгебраического и тригонометрического аппарата и идей движения при решении задач на вычисление площадей многоугольников.</w:t>
      </w:r>
    </w:p>
    <w:p w:rsidR="008E3C0A" w:rsidRPr="00CE6A95" w:rsidRDefault="00CE6A95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вычислять расстояния на местности в стандартных ситуациях, площади в простейших случаях, применять формулы в простейших ситуациях в повседневной жизни.</w:t>
      </w:r>
    </w:p>
    <w:p w:rsidR="008E3C0A" w:rsidRPr="00CE6A95" w:rsidRDefault="008E3C0A" w:rsidP="008E3C0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Координаты</w:t>
      </w:r>
    </w:p>
    <w:p w:rsidR="008E3C0A" w:rsidRPr="00CE6A95" w:rsidRDefault="008E3C0A" w:rsidP="008E3C0A">
      <w:pPr>
        <w:spacing w:after="0" w:line="240" w:lineRule="auto"/>
        <w:ind w:left="35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numPr>
          <w:ilvl w:val="0"/>
          <w:numId w:val="46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вычислять длину отрезка по координатам его концов; вычислять координаты середины отрезка;</w:t>
      </w:r>
    </w:p>
    <w:p w:rsidR="008E3C0A" w:rsidRPr="00CE6A95" w:rsidRDefault="008E3C0A" w:rsidP="008E3C0A">
      <w:pPr>
        <w:numPr>
          <w:ilvl w:val="0"/>
          <w:numId w:val="46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координатный метод для изучения свойств прямых и окружностей;</w:t>
      </w:r>
    </w:p>
    <w:p w:rsidR="008E3C0A" w:rsidRPr="00CE6A95" w:rsidRDefault="008E3C0A" w:rsidP="008E3C0A">
      <w:pPr>
        <w:numPr>
          <w:ilvl w:val="0"/>
          <w:numId w:val="46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приближенно координаты точки по ее изображению на координатной плоскости</w:t>
      </w:r>
    </w:p>
    <w:p w:rsidR="008E3C0A" w:rsidRPr="00CE6A95" w:rsidRDefault="008E3C0A" w:rsidP="008E3C0A">
      <w:pPr>
        <w:spacing w:after="0" w:line="240" w:lineRule="auto"/>
        <w:ind w:left="3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CE6A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овладеть координатным методом решения задач на вычисление и доказательство;</w:t>
      </w:r>
    </w:p>
    <w:p w:rsidR="008E3C0A" w:rsidRPr="00CE6A95" w:rsidRDefault="00CE6A95" w:rsidP="00CE6A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- 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  опыт   использования   компьютерных   программ для анализа частных случаев взаимного расположения окружностей и прямых;</w:t>
      </w:r>
    </w:p>
    <w:p w:rsidR="008E3C0A" w:rsidRPr="00CE6A95" w:rsidRDefault="00CE6A95" w:rsidP="00CE6A95">
      <w:pPr>
        <w:spacing w:after="0" w:line="240" w:lineRule="auto"/>
        <w:ind w:right="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опыт выполнения проектов на тему «Применение координатного метода при решении задач на вычисление и доказательство».</w:t>
      </w:r>
    </w:p>
    <w:p w:rsidR="008E3C0A" w:rsidRPr="001729D1" w:rsidRDefault="008E3C0A" w:rsidP="008E3C0A">
      <w:pPr>
        <w:spacing w:after="0" w:line="240" w:lineRule="auto"/>
        <w:ind w:left="1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29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Векторы</w:t>
      </w:r>
    </w:p>
    <w:p w:rsidR="008E3C0A" w:rsidRPr="00CE6A95" w:rsidRDefault="008E3C0A" w:rsidP="008E3C0A">
      <w:pPr>
        <w:spacing w:after="0" w:line="240" w:lineRule="auto"/>
        <w:ind w:left="35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 научится:</w:t>
      </w:r>
    </w:p>
    <w:p w:rsidR="008E3C0A" w:rsidRPr="00CE6A95" w:rsidRDefault="008E3C0A" w:rsidP="008E3C0A">
      <w:pPr>
        <w:numPr>
          <w:ilvl w:val="0"/>
          <w:numId w:val="48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оперировать с векторами: находить сумму и разность двух векторов, заданных  геометрически, находить вектор, равный произведению заданного вектора на число;</w:t>
      </w:r>
    </w:p>
    <w:p w:rsidR="008E3C0A" w:rsidRPr="00CE6A95" w:rsidRDefault="008E3C0A" w:rsidP="008E3C0A">
      <w:pPr>
        <w:numPr>
          <w:ilvl w:val="0"/>
          <w:numId w:val="48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находить для векторов, заданных координатами: длину вектора, координаты суммы и разности двух и более векторов, координаты произведения вектора на число, применяя при необходимости сочетательный, переместительный и распределительный законы;</w:t>
      </w:r>
    </w:p>
    <w:p w:rsidR="008E3C0A" w:rsidRPr="00CE6A95" w:rsidRDefault="008E3C0A" w:rsidP="008E3C0A">
      <w:pPr>
        <w:numPr>
          <w:ilvl w:val="0"/>
          <w:numId w:val="48"/>
        </w:num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вычислять скалярное произведение векторов, находить угол между векторами, устанавливать перпендикулярность прямых.</w:t>
      </w:r>
    </w:p>
    <w:p w:rsidR="008E3C0A" w:rsidRPr="00CE6A95" w:rsidRDefault="008E3C0A" w:rsidP="008E3C0A">
      <w:pPr>
        <w:spacing w:after="0" w:line="240" w:lineRule="auto"/>
        <w:ind w:left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Выпускник получит возможность: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овладеть векторным методом для решения задач на вычисление и доказательство;</w:t>
      </w:r>
    </w:p>
    <w:p w:rsidR="008E3C0A" w:rsidRPr="00CE6A95" w:rsidRDefault="00CE6A95" w:rsidP="00CE6A95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r w:rsidR="001729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8E3C0A" w:rsidRPr="00CE6A9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приобрести опыт выполнения проектов на тему «Применение векторного метода при решении задач на вычисление и доказательство».</w:t>
      </w:r>
    </w:p>
    <w:p w:rsidR="008E3C0A" w:rsidRPr="00CE6A95" w:rsidRDefault="008E3C0A" w:rsidP="008E3C0A">
      <w:pPr>
        <w:spacing w:after="0" w:line="240" w:lineRule="auto"/>
        <w:ind w:left="142" w:right="88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уровню подготовки учащихся 7 класса</w:t>
      </w:r>
    </w:p>
    <w:p w:rsidR="008E3C0A" w:rsidRPr="00CE6A95" w:rsidRDefault="008E3C0A" w:rsidP="008E3C0A">
      <w:p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знать/понимать: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определение точки, прямой. отрезка, луча, угла; единицы измерения отрезка, угла, определение вертикальных и смежных углов, их свойства; рпределение перпендикулярных прямых; определение треугольника, виды треугольников, признаки равенства треугольников, свойства равнобедренного треугольника, определение медианы, биссектрисы, высоты; определение параллельных прямых, их свойства и признаки; соотношение между сторонами и углами треугольника, теорему о сумме углов треугольника; определение прямоугольного треугольника, его свойства и признаки.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Должны уметь: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обозначать точки, отрезки и прямые на рисунке, сравнивать отрезки и углы, с помощью транспортира проводить биссектрису угла; изображать прямой, острый, тупой и развернутый углы; изображать треугольники и находить их периметр; строить биссектрису, высоту и медиану треугольника; доказывать признаки равенства треугольников; показывать на рисунке пары накрест лежащих, соответственных, односторонних углов, доказывать признаки параллельности двух прямых; доказывать теорему о сумме углов треугольника; знать , какой угол называется внешним углом треугольника; применять признаки прямоугольных треугольников к решению задач; строить треугольники по трем элементам.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Должны владеть компетенциями: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познавательной, коммуникативной, информационной и рефлексивной.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Способы решать следующие жизненно-практические задачи: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 приобретать и применять знания в различных ситуациях, работать в группах, аргументировать и отстаивать свою точку зрения, уметь слушать других, извлекать учебную информацию на основе сопоставительного анализа объектов, пользоваться предметным указателем, энциклопедией и справочником для нахождения информации, самостоятельно действовать в ситуациях неопределенности при решении актуальных для них проблем.</w:t>
      </w:r>
    </w:p>
    <w:p w:rsidR="008E3C0A" w:rsidRPr="00CE6A95" w:rsidRDefault="008E3C0A" w:rsidP="008E3C0A">
      <w:pPr>
        <w:spacing w:after="0" w:line="240" w:lineRule="auto"/>
        <w:ind w:left="142" w:right="88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уровню подготовки учащихся 8 класса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знать/понимать: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Начальные понятия и теоремы геометрии.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Многоугольники. окружность и круг. Наглядные представления о пространственных телах: кубе, параллелепипеде, призме, пирамиде, шаре, сфере, конусе, цилиндре. Примеры сечений. Примеры разверток.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Треугольник. теорема Фалеса. Подобие треугольников; коэффициент подобия. Признаки подобия треугольников.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Теорема Пифагора. Признаки равенства прямоугольных треугольников. Синус, косинус, тангенс и котангенс острого угла прямоугольного треугольника и углов от 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 180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приведение к острому углу. 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Замечательные точки треугольника: точки пересечения серединных перпендикуляров, биссектрис, медиан.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Четырехугольник. Параллелограмм, его свойства и признаки. Прямоугольник, квадрат, ромб, их свойства и признаки. Трапеция, равнобедренная трапеция.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Многоугольники. Выпуклые многоугольники. Сумма углов выпуклого многоугольника. Вписанные и описанные многоугольники. Правильные многоугольники.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Окружность и круг. Центр, радиус, диаметр. Дуга, хорда. Центральный, вписанный угол; величина вписанного угла. Взаимное расположение прямой и окружности, двух окружностей. Касательная и секущая к окружности, равенство касательных, проведенных из одной точки. Метрические соотношения в окружности: свойства секущих, касательных, хорд. 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Окружность, вписанная в треугольник, и окружность, описанная около треугольника. Вписанные и описанные четырехугольники. Вписанные и описанные окружности правильного многоугольника.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Измерение геометрических величин. Длина ломаной, периметр прямоугольника. 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Понятие о площади плоских фигур. Равносоставленные и равновеликие фигуры.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 прямоугольника. Площадь параллелограмма, треугольника и трапеции.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Связь между площадями подобных фигур.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Геометрические преобразования. Симметрия фигур. Осевая и центральная симметрии.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уметь: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пользоваться геометрическим языком для описания предметов окружающего мира; распознавать геометрические фигуры, различать их взаимное расположение; изображать геометрические фигуры, выполнять чертежи по условию задачи; осуществлять преобразования фигур. Вычислять значения геометрических величин (длин, углов, площадей),в том числе для углов от 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 180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определять значения тригонометрических функций по заданным значениям углов; находить стороны, углы и площади треугольников, длины ломаных, дуг окружности, площадей основных геометрических фигур и фигур, составленных из них. 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геометрические задачи, опираясь на изученные свойства фигур и отношений между ними, применяя дополнительные построения, алгебраический аппарат, соображения симметрии. Проводить доказательные рассуждения при решении задач, используя известные теоремы. Решать простейшие планиметрические задачи в пространстве.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Должны владеть компетенциями: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учебно-познавательной, ценностно-ориентированной, рефлексивной, коммуникативной, информационной, социально-трудовой.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Использовать приобретенные знания и умения в практической деятельности и повседневной жизни: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описания реальных ситуаций на языке геометрии; расчетов, включающих простейшие тригонометрические формулы; решения геометрических задач с использованием тригонометрии. Решения практических задач, связанных с нахождением геометрических величин; построений геометрическими инструментами (линейка, угольник, циркуль, транспортир).</w:t>
      </w:r>
    </w:p>
    <w:p w:rsidR="008E3C0A" w:rsidRPr="00CE6A95" w:rsidRDefault="008E3C0A" w:rsidP="008E3C0A">
      <w:pPr>
        <w:spacing w:after="0" w:line="240" w:lineRule="auto"/>
        <w:ind w:left="142" w:right="88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уровню подготовки учащихся 9 класса</w:t>
      </w:r>
    </w:p>
    <w:p w:rsidR="008E3C0A" w:rsidRPr="00CE6A95" w:rsidRDefault="008E3C0A" w:rsidP="008E3C0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знать/понимать: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Следующие понятия : вектор, сумма и разность векторов; произведение вектора на число, скалярное произведение векторов; синус, косинус, тангенс, котангенс; теорема синусов и косинусов; решение треугольников; соотношение между сторонами и углами треугольника. Определение многоугольника; формулы длины окружности, площади круга; свойства вписанной и описанной окружности около правильного многоугольника; понятие движения на плоскости: симметрия, параллельный перенос, поворот. 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уметь: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пользоваться геометрическим языком для описания предметов окружающего мира; распознавать геометрические фигуры, различать их взаимное расположение; изображать геометрические фигуры; выполнять чертежи по условию задачи; осуществлять преобразования фигур. Распознавать на чертежах, моделях и в окружающей обстановке основные пространственные тела, изображать их; в простейших случаях строить сечения и развертки пространственных тел. Проводить операции над векторами, вычислять длину и координаты вектора, угол между векторами. Вычислять значения геометрических величин (длин, углов, площадей, объемов); в том числе: для углов  от 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 180</w:t>
      </w:r>
      <w:r w:rsidRPr="00CE6A9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0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значения тригонометрических функций по значению одной из них; находить стороны, углы и площади треугольников, длины ломаных, дуг окружности, площадей основных геометрических фигур и фигур, составленных из них. решать геометрические задачи, опираясь на изученные свойства фигур и отношений между ними, применяя дополнительные построения, алгебраический и тригонометрический аппарат, симметрию.  Проводить доказательные рассуждения при решении задач, используя известные теоремы; решать простейшие планиметрические задачи в пространстве.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Должны владеть компетенциями: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информационной;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коммуникативной;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математической, подразумевающей, что учащиеся умеют использовать математические знания, арифметический, алгебраический аппарат для описания и решения проблем реальной жизни, грамотно выполнять алгоритмические предписания и инструкции на математическом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материале, пользоваться математическими формулами , применять приобретенные алгебраические преобразования и функционально-графические представления для описания и анализа закономерностей, существующих в окружающем мире и в смежных предметах;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социально-личностной, подразумевающей, что учащиеся владеют стилем мышления, характерным для математики, его абстрактностью, доказательностью, строгостью, умеют приводить аргументированные рассуждения, делать логические обоснованные выводы, проводить обобщения и открывать закономерности на основе частных примеров, эксперимента, выдвигать гипотезы, ясно и точно выражать свои мысли в устной и письменной речи;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общекультурной, подразумевающей, что учащиеся понимают значимость математики как неотъемлемой части общечеловеческой культуры, воздействующей на другие области культуры, понимают, что формальный математический аппарат создан и развивается с целью рассширения возможностей его применения к решению задач, возникающих в теории и практике, умеют уместно использовать математическую символику;</w:t>
      </w:r>
    </w:p>
    <w:p w:rsidR="008E3C0A" w:rsidRPr="00CE6A95" w:rsidRDefault="008E3C0A" w:rsidP="008E3C0A">
      <w:pPr>
        <w:numPr>
          <w:ilvl w:val="0"/>
          <w:numId w:val="50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предметно-мировоззренческой, подразумевающей, что учащиеся понимают универсальный характер законов математической логики, применимых вовсех областях человеческой деятельности, владеют приемами построения и исследования математических моделей при решении прикладных задач.</w:t>
      </w:r>
    </w:p>
    <w:p w:rsidR="008E3C0A" w:rsidRPr="00CE6A95" w:rsidRDefault="008E3C0A" w:rsidP="008E3C0A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Использовать приобретенные знания и умения в практической деятельности и повседневной жизни: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описания реальных ситуаций на языке геометрии; для расчетов, включающих простейшие тригонометрические формулы; при решении геометрических задач с использованием тригонометрии; для решения практических задач, связанных с нахождением геометрических величин (используя при необходимости справочники и технические средства); при построении геометрическими инструментами (линейка, угольник, циркуль, транспортир).</w:t>
      </w:r>
    </w:p>
    <w:p w:rsidR="00066B4F" w:rsidRPr="00CE6A95" w:rsidRDefault="00066B4F" w:rsidP="00066B4F">
      <w:pPr>
        <w:tabs>
          <w:tab w:val="left" w:pos="4395"/>
          <w:tab w:val="center" w:pos="8059"/>
        </w:tabs>
        <w:spacing w:after="12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982857" w:rsidRPr="00CE6A95" w:rsidRDefault="00FB2A54" w:rsidP="00536B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6A95">
        <w:rPr>
          <w:rFonts w:ascii="Times New Roman" w:hAnsi="Times New Roman" w:cs="Times New Roman"/>
          <w:b/>
          <w:sz w:val="28"/>
          <w:szCs w:val="28"/>
        </w:rPr>
        <w:t>С</w:t>
      </w:r>
      <w:r w:rsidR="001B479F" w:rsidRPr="00CE6A95">
        <w:rPr>
          <w:rFonts w:ascii="Times New Roman" w:hAnsi="Times New Roman" w:cs="Times New Roman"/>
          <w:b/>
          <w:sz w:val="28"/>
          <w:szCs w:val="28"/>
        </w:rPr>
        <w:t>одержание учебного предмета</w:t>
      </w:r>
    </w:p>
    <w:p w:rsidR="008E3C0A" w:rsidRPr="00CE6A95" w:rsidRDefault="008E3C0A" w:rsidP="00536BBE">
      <w:pPr>
        <w:jc w:val="center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b/>
          <w:sz w:val="28"/>
          <w:szCs w:val="28"/>
        </w:rPr>
        <w:t>Геометрия 7 класс.</w:t>
      </w:r>
    </w:p>
    <w:p w:rsidR="00535B63" w:rsidRPr="00CE6A95" w:rsidRDefault="00451889" w:rsidP="00982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535B63" w:rsidRPr="00CE6A95">
        <w:rPr>
          <w:rFonts w:ascii="Times New Roman" w:hAnsi="Times New Roman" w:cs="Times New Roman"/>
          <w:b/>
          <w:sz w:val="28"/>
          <w:szCs w:val="28"/>
        </w:rPr>
        <w:t>Начальные геометрические сведения (11 часов)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Простейшие геометрические фигуры: прямая, точка, отрезок, луч, угол. Понятие равенства геометрических фигур. Сравнение отрезков и углов. Измерение отрезков, длина отрезка. Измерение углов, градусная мера угла. Смежные и вертикальные углы, их свойства. Перпендикулярные прямые.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 xml:space="preserve"> </w:t>
      </w:r>
      <w:r w:rsidRPr="00CE6A95">
        <w:rPr>
          <w:rFonts w:ascii="Times New Roman" w:hAnsi="Times New Roman" w:cs="Times New Roman"/>
          <w:i/>
          <w:sz w:val="28"/>
          <w:szCs w:val="28"/>
        </w:rPr>
        <w:t>Основная цель</w:t>
      </w:r>
      <w:r w:rsidRPr="00CE6A95">
        <w:rPr>
          <w:rFonts w:ascii="Times New Roman" w:hAnsi="Times New Roman" w:cs="Times New Roman"/>
          <w:sz w:val="28"/>
          <w:szCs w:val="28"/>
        </w:rPr>
        <w:t>: систематизировать знания обучающихся о простейших геометрических фигурах и их свойствах; ввести понятие равенства фигур.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 xml:space="preserve">В данной теме вводятся основные геометрические понятия и свойства простейших геометрических фигур на основе наглядных представлений </w:t>
      </w:r>
      <w:r w:rsidRPr="00CE6A95">
        <w:rPr>
          <w:rFonts w:ascii="Times New Roman" w:hAnsi="Times New Roman" w:cs="Times New Roman"/>
          <w:sz w:val="28"/>
          <w:szCs w:val="28"/>
        </w:rPr>
        <w:lastRenderedPageBreak/>
        <w:t>обучающихся путем обобщения очевидных или известных из курса математики I— 6 классов геометрических фактов. Понятие аксиомы на начальном этапе обучения не вводится, и сами аксиомы не формулируются в явном виде. Необходимые исходные положения, на основе которых изучаются свойства геометрических фигур, приводятся в описательной форме. Принципиальным моментом данной темы является введение понятия равенства геометрических фигур на основе наглядного понятия наложения. Определенное внимание должно уделяться практическим приложениям геометрических понятий.</w:t>
      </w:r>
    </w:p>
    <w:p w:rsidR="00535B63" w:rsidRPr="00CE6A95" w:rsidRDefault="00451889" w:rsidP="00982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1C3D45" w:rsidRPr="00CE6A95">
        <w:rPr>
          <w:rFonts w:ascii="Times New Roman" w:hAnsi="Times New Roman" w:cs="Times New Roman"/>
          <w:b/>
          <w:sz w:val="28"/>
          <w:szCs w:val="28"/>
        </w:rPr>
        <w:t>Треугольники (18</w:t>
      </w:r>
      <w:r w:rsidR="00982857" w:rsidRPr="00CE6A9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5B63" w:rsidRPr="00CE6A95">
        <w:rPr>
          <w:rFonts w:ascii="Times New Roman" w:hAnsi="Times New Roman" w:cs="Times New Roman"/>
          <w:b/>
          <w:sz w:val="28"/>
          <w:szCs w:val="28"/>
        </w:rPr>
        <w:t>часов)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Треугольник. Признаки равенства треугольников. Перпендикуляр к прямой. Медианы, биссектрисы и высоты треугольника. Равнобедренный треугольник и его свойства. Задачи на построение с помощью циркуля и линейки.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i/>
          <w:sz w:val="28"/>
          <w:szCs w:val="28"/>
        </w:rPr>
        <w:t xml:space="preserve"> Основная цель</w:t>
      </w:r>
      <w:r w:rsidRPr="00CE6A95">
        <w:rPr>
          <w:rFonts w:ascii="Times New Roman" w:hAnsi="Times New Roman" w:cs="Times New Roman"/>
          <w:sz w:val="28"/>
          <w:szCs w:val="28"/>
        </w:rPr>
        <w:t>: ввести понятие теоремы; выработать умение доказывать равенство</w:t>
      </w:r>
      <w:r w:rsidR="00451889">
        <w:rPr>
          <w:rFonts w:ascii="Times New Roman" w:hAnsi="Times New Roman" w:cs="Times New Roman"/>
          <w:sz w:val="28"/>
          <w:szCs w:val="28"/>
        </w:rPr>
        <w:t xml:space="preserve"> треугольников с помощью изучен</w:t>
      </w:r>
      <w:r w:rsidRPr="00CE6A95">
        <w:rPr>
          <w:rFonts w:ascii="Times New Roman" w:hAnsi="Times New Roman" w:cs="Times New Roman"/>
          <w:sz w:val="28"/>
          <w:szCs w:val="28"/>
        </w:rPr>
        <w:t>ных признаков; ввести новый класс задач — на построение с помощью циркуля и линейки.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Признаки равенства треугольников являются основным рабочим аппаратом всего курса геометрии. Доказательство большей части теорем курса и также решение многих задач проводится по следующей схеме: поиск равных треугольников — обоснование их равенства с помощью какого-то признака — следствия, вытекающие из равенства треугольников.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 xml:space="preserve"> Применение признаков равенства треугольников при решении задач дает возможность постепенно накапливать опыт проведения доказательных рассуждений. На начальном этапе изучения и применения признаков равенства треугольников целесообразно использовать задачи с готовыми чертежами. </w:t>
      </w:r>
    </w:p>
    <w:p w:rsidR="00535B63" w:rsidRPr="00CE6A95" w:rsidRDefault="00451889" w:rsidP="00982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535B63" w:rsidRPr="00CE6A95">
        <w:rPr>
          <w:rFonts w:ascii="Times New Roman" w:hAnsi="Times New Roman" w:cs="Times New Roman"/>
          <w:b/>
          <w:sz w:val="28"/>
          <w:szCs w:val="28"/>
        </w:rPr>
        <w:t>Параллельные прямые (13часов)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Признаки параллельности прямых. Аксиома параллельных прямых. Свойства параллельных прямых.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 xml:space="preserve"> </w:t>
      </w:r>
      <w:r w:rsidRPr="00CE6A95">
        <w:rPr>
          <w:rFonts w:ascii="Times New Roman" w:hAnsi="Times New Roman" w:cs="Times New Roman"/>
          <w:i/>
          <w:sz w:val="28"/>
          <w:szCs w:val="28"/>
        </w:rPr>
        <w:t>Основная цель:</w:t>
      </w:r>
      <w:r w:rsidRPr="00CE6A95">
        <w:rPr>
          <w:rFonts w:ascii="Times New Roman" w:hAnsi="Times New Roman" w:cs="Times New Roman"/>
          <w:sz w:val="28"/>
          <w:szCs w:val="28"/>
        </w:rPr>
        <w:t xml:space="preserve"> ввести одно из важнейших понятий - понятие параллельных прямых; дать первое представление об аксиомах и аксиоматическом методе в геометрии; ввести аксиому параллельных прямых.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Признаки и свойства параллельных прямых, связанные с углами, образованными при пересечении двух прямых секущей (накрест лежащими, односторонними, соответственными), широ¬ко используются в дальнейшем при изучении четырехугольников, подобных треугольников, при решении задач, а также в курсе стереометрии.</w:t>
      </w:r>
    </w:p>
    <w:p w:rsidR="00535B63" w:rsidRPr="00CE6A95" w:rsidRDefault="00451889" w:rsidP="00982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535B63" w:rsidRPr="00CE6A95">
        <w:rPr>
          <w:rFonts w:ascii="Times New Roman" w:hAnsi="Times New Roman" w:cs="Times New Roman"/>
          <w:b/>
          <w:sz w:val="28"/>
          <w:szCs w:val="28"/>
        </w:rPr>
        <w:t>Соотношения между сторонами и углами треугольника (20 часов)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Сумма углов треугольника. Соотношение между сторонами и углами треугольника. Неравенство треугольника. Прямоугольные треугольники, их свойства и признаки равенства. Расстояние от точки до прямой. Расстояние между параллельными прямыми. Построение треугольника по трем элементам.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CE6A95">
        <w:rPr>
          <w:rFonts w:ascii="Times New Roman" w:hAnsi="Times New Roman" w:cs="Times New Roman"/>
          <w:i/>
          <w:sz w:val="28"/>
          <w:szCs w:val="28"/>
        </w:rPr>
        <w:t>Основная цель:</w:t>
      </w:r>
      <w:r w:rsidRPr="00CE6A95">
        <w:rPr>
          <w:rFonts w:ascii="Times New Roman" w:hAnsi="Times New Roman" w:cs="Times New Roman"/>
          <w:sz w:val="28"/>
          <w:szCs w:val="28"/>
        </w:rPr>
        <w:t xml:space="preserve"> рассмотреть новые интересные и важные свойства треугольников.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В данной теме доказывается одна из важнейших теорем геометрии — теорема о сумме углов треугольника. Она позволяет дать классификацию треугольников по углам (остроугольный, прямоугольный, тупоугольный), а также установить некоторые свойства и признаки равенства прямоугольных треугольников.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Понятие расстояния между параллельными прямыми вводится на основе доказанной предварительно теоремы о том, что все точки каждой из двух параллельных прямых равноудалены от другой прямой. Это понятие играет важную роль, и частности используется в задачах на построение.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При решении задач на построение в 7 классе следует ограничиться только выполнением и описанием построения искомой фигуры. В отдельных случаях можно провести устно анализ и доказательство, а элементы исследования должны присутствовать лишь тогда, когда это оговорено условием задачи.</w:t>
      </w:r>
    </w:p>
    <w:p w:rsidR="00535B63" w:rsidRPr="00CE6A95" w:rsidRDefault="00451889" w:rsidP="00982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1C3D45" w:rsidRPr="00CE6A95">
        <w:rPr>
          <w:rFonts w:ascii="Times New Roman" w:hAnsi="Times New Roman" w:cs="Times New Roman"/>
          <w:b/>
          <w:sz w:val="28"/>
          <w:szCs w:val="28"/>
        </w:rPr>
        <w:t>Повторение. Решение задач. (8</w:t>
      </w:r>
      <w:r w:rsidR="00535B63" w:rsidRPr="00CE6A95">
        <w:rPr>
          <w:rFonts w:ascii="Times New Roman" w:hAnsi="Times New Roman" w:cs="Times New Roman"/>
          <w:b/>
          <w:sz w:val="28"/>
          <w:szCs w:val="28"/>
        </w:rPr>
        <w:t xml:space="preserve"> часов)</w:t>
      </w:r>
    </w:p>
    <w:p w:rsidR="00535B63" w:rsidRPr="00CE6A95" w:rsidRDefault="00535B63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ab/>
      </w:r>
      <w:r w:rsidRPr="00CE6A95">
        <w:rPr>
          <w:rFonts w:ascii="Times New Roman" w:hAnsi="Times New Roman" w:cs="Times New Roman"/>
          <w:i/>
          <w:sz w:val="28"/>
          <w:szCs w:val="28"/>
        </w:rPr>
        <w:t>Цель:</w:t>
      </w:r>
      <w:r w:rsidRPr="00CE6A95">
        <w:rPr>
          <w:rFonts w:ascii="Times New Roman" w:hAnsi="Times New Roman" w:cs="Times New Roman"/>
          <w:sz w:val="28"/>
          <w:szCs w:val="28"/>
        </w:rPr>
        <w:t xml:space="preserve"> Повторение, обобщение и систематизация знаний, умений и навыков за курс геометрии 7 класса.</w:t>
      </w:r>
    </w:p>
    <w:p w:rsidR="00FB2A54" w:rsidRPr="00CE6A95" w:rsidRDefault="00FB2A54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Начальные геометрические сведения. Прямая и отрезок. Точка, прямая, отрезок. Луч и угол. Сравнение отрезков и углов. Равенство геометрических фигур. Измерение отрезков и углов. Длина отрезка.  Градусная мера угла. Единицы измерения. Виды углов. Вертикальные и смежные углы. Биссектриса угла. Перпендикулярные прямые.</w:t>
      </w:r>
    </w:p>
    <w:p w:rsidR="00FB2A54" w:rsidRPr="00CE6A95" w:rsidRDefault="00FB2A54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Треугольники. Треугольник. Высота, медиана, биссектриса треугольника. Равнобедренные и равносторонние треугольники; свойства и признаки равнобедренного треугольника. Признаки равенства треугольников. Окружность. Дуга, хорда, радиус, диаметр. Построения с помощью циркуля и линейки. Основные задачи на построение: деление отрезка пополам; построение угла, равному данному; построение биссектрисы угла; построение перпендикулярных прямых.</w:t>
      </w:r>
    </w:p>
    <w:p w:rsidR="00FB2A54" w:rsidRPr="00CE6A95" w:rsidRDefault="00FB2A54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Параллельные прямые. Параллельные и пересекающиеся прямые. Теоремы о параллельности прямых. Определение. Аксиомы и теоремы. Доказательство от противного. Теорема, обратная данной.</w:t>
      </w:r>
    </w:p>
    <w:p w:rsidR="00FB2A54" w:rsidRDefault="00FB2A54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sz w:val="28"/>
          <w:szCs w:val="28"/>
        </w:rPr>
        <w:t>Соотношения между сторонами и углами треугольника. Сумма углов треугольника. Внешние углы треугольника. Виды треугольников. Теорема о соотношениях между сторонами и углами треугольника. Неравенство треугольника. Прямоугольные треугольники; свойства и признаки равенства прямоугольных треугольников. Расстояние от точки до прямой. Расстояние между параллельными прямыми. Построения с помощью циркуля и линейки. Построение треугольника по трем элементам.</w:t>
      </w:r>
    </w:p>
    <w:p w:rsidR="00451889" w:rsidRDefault="00451889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1889" w:rsidRDefault="00451889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1889" w:rsidRPr="00CE6A95" w:rsidRDefault="00451889" w:rsidP="00982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C0A" w:rsidRPr="00CE6A95" w:rsidRDefault="008E3C0A" w:rsidP="008E3C0A">
      <w:pPr>
        <w:jc w:val="center"/>
        <w:rPr>
          <w:rFonts w:ascii="Times New Roman" w:hAnsi="Times New Roman" w:cs="Times New Roman"/>
          <w:sz w:val="28"/>
          <w:szCs w:val="28"/>
        </w:rPr>
      </w:pPr>
      <w:r w:rsidRPr="00CE6A95">
        <w:rPr>
          <w:rFonts w:ascii="Times New Roman" w:hAnsi="Times New Roman" w:cs="Times New Roman"/>
          <w:b/>
          <w:sz w:val="28"/>
          <w:szCs w:val="28"/>
        </w:rPr>
        <w:lastRenderedPageBreak/>
        <w:t>Геометрия 8 класс.</w:t>
      </w:r>
    </w:p>
    <w:p w:rsidR="008E3C0A" w:rsidRPr="00CE6A95" w:rsidRDefault="008E3C0A" w:rsidP="008E3C0A">
      <w:pPr>
        <w:shd w:val="clear" w:color="auto" w:fill="FFFFFF"/>
        <w:autoSpaceDE w:val="0"/>
        <w:autoSpaceDN w:val="0"/>
        <w:adjustRightInd w:val="0"/>
        <w:spacing w:after="8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bCs/>
          <w:sz w:val="28"/>
          <w:szCs w:val="28"/>
        </w:rPr>
        <w:t>1. Четырехугольники (14 часов)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Многоугольник, выпуклый многоугольник, четырехуголь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ник. Параллелограмм, его свойства и признаки. Трапеция. Пря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моугольник, ромб, квадрат, их свойства. Осевая и центральная симметрии.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>Цель:</w:t>
      </w:r>
      <w:r w:rsidRPr="00CE6A95">
        <w:rPr>
          <w:rFonts w:ascii="Times New Roman" w:eastAsia="Calibri" w:hAnsi="Times New Roman" w:cs="Times New Roman"/>
          <w:sz w:val="28"/>
          <w:szCs w:val="28"/>
        </w:rPr>
        <w:t xml:space="preserve"> изучить наиболее важные виды четы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рехугольников — параллелограмм, прямоугольник, ромб, квад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рат, трапецию; дать представление о фигурах, обладающих осе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вой или центральной симметрией.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Доказательства большинства теорем данной темы и решения многих задач проводятся с помощью признаков равенства треугольников, поэтому полезно их повторить, в начале изучения темы.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Осевая и центральная симметрии вводятся не как преобразо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вание плоскости, а как свойства геометрических фигур, в част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ности четырехугольников. Рассмотрение этих понятий как дви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жений плоскости состоится в 9 классе.</w:t>
      </w:r>
    </w:p>
    <w:p w:rsidR="008E3C0A" w:rsidRPr="00CE6A95" w:rsidRDefault="008E3C0A" w:rsidP="008E3C0A">
      <w:pPr>
        <w:shd w:val="clear" w:color="auto" w:fill="FFFFFF"/>
        <w:autoSpaceDE w:val="0"/>
        <w:autoSpaceDN w:val="0"/>
        <w:adjustRightInd w:val="0"/>
        <w:spacing w:after="8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bCs/>
          <w:sz w:val="28"/>
          <w:szCs w:val="28"/>
        </w:rPr>
        <w:t>2.Площадь (16 часов)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Понятие площади многоугольника. Площади прямоуголь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ника, параллелограмма, треугольника, трапеции. Теорема Пи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фагора.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CE6A95">
        <w:rPr>
          <w:rFonts w:ascii="Times New Roman" w:eastAsia="Calibri" w:hAnsi="Times New Roman" w:cs="Times New Roman"/>
          <w:sz w:val="28"/>
          <w:szCs w:val="28"/>
        </w:rPr>
        <w:t>расширить и углубить полученные в 5—6 классах представления обучающихся об измерении и вычисле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нии площадей; вывести формулы площадей прямоугольника, па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раллелограмма, треугольника, трапеции; доказать одну из глав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ных теорем геометрии — теорему Пифагора.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Вывод формул для вычисления площадей прямоугольника, параллелограмма, треугольника, трапеции основывается на двух основных свойствах площадей, которые принимаются исходя из наглядных представлений, а также на формуле площади квад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рата, обоснование которой не является обязательным для обучающихся.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Нетрадиционной для школьного курса является теорема об от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ношении площадей треугольников, имеющих по равному углу. Она позволяет в дальнейшем дать простое доказательство призна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 xml:space="preserve">ков подобия треугольников. В этом состоит одно из преимуществ, обусловленных ранним введением понятия площади. Доказательство теоремы Пифагора основывается на свойствах площадей и формулах для площадей квадрата и прямоугольника. Доказывается также теорема, обратная теореме Пифагора. </w:t>
      </w:r>
    </w:p>
    <w:p w:rsidR="008E3C0A" w:rsidRPr="00CE6A95" w:rsidRDefault="008E3C0A" w:rsidP="008E3C0A">
      <w:pPr>
        <w:shd w:val="clear" w:color="auto" w:fill="FFFFFF"/>
        <w:autoSpaceDE w:val="0"/>
        <w:autoSpaceDN w:val="0"/>
        <w:adjustRightInd w:val="0"/>
        <w:spacing w:after="8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3. Подобные треугольники </w:t>
      </w:r>
      <w:r w:rsidRPr="00CE6A95">
        <w:rPr>
          <w:rFonts w:ascii="Times New Roman" w:eastAsia="Calibri" w:hAnsi="Times New Roman" w:cs="Times New Roman"/>
          <w:b/>
          <w:bCs/>
          <w:sz w:val="28"/>
          <w:szCs w:val="28"/>
        </w:rPr>
        <w:t>(19 часов)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Подобные треугольники. Признаки подобия треугольников. Применение подобия к доказательству теорем и решению задач. Синус, косинус и тангенс острого угла прямоугольного треуголь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ника.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CE6A95">
        <w:rPr>
          <w:rFonts w:ascii="Times New Roman" w:eastAsia="Calibri" w:hAnsi="Times New Roman" w:cs="Times New Roman"/>
          <w:sz w:val="28"/>
          <w:szCs w:val="28"/>
        </w:rPr>
        <w:t>ввести понятие подобных треугольни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ков; рассмотреть признаки подобия треугольников и их применения; сделать первый шаг в освоении учащимися тригонометриче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ского аппарата геометрии.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lastRenderedPageBreak/>
        <w:t>Определение подобных треугольников дается не на основе преобразования подобия, а через равенство углов и пропорцио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нальность сходственных сторон.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Признаки подобия треугольников доказываются с помощью теоремы об отношении площадей треугольников, имеющих по равному углу.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На основе признаков подобия доказывается теорема о средней линии треугольника, утверждение о точке пересечения медиан треугольника, а также два утверждения о пропорциональных отрезках  в  прямоугольном  треугольнике.   Дается  представление о методе подобия в задачах на построение.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ab/>
        <w:t>В заключение темы вводятся элементы тригонометрии — синус, косинус и тангенс острого угла прямоугольного треугольника.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4. Окружность </w:t>
      </w:r>
      <w:r w:rsidRPr="00CE6A95">
        <w:rPr>
          <w:rFonts w:ascii="Times New Roman" w:eastAsia="Calibri" w:hAnsi="Times New Roman" w:cs="Times New Roman"/>
          <w:b/>
          <w:bCs/>
          <w:sz w:val="28"/>
          <w:szCs w:val="28"/>
        </w:rPr>
        <w:t>(17 часов)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Взаимное расположение прямой и окружности. Касательная к окружности, ее свойство и признак. Центральные и вписанные углы. Четыре замечательные точки треугольника. Вписанная и описанная окружности.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CE6A95">
        <w:rPr>
          <w:rFonts w:ascii="Times New Roman" w:eastAsia="Calibri" w:hAnsi="Times New Roman" w:cs="Times New Roman"/>
          <w:sz w:val="28"/>
          <w:szCs w:val="28"/>
        </w:rPr>
        <w:t>расширить сведения об окружности, полученные учащимися в 7 классе; изучить новые факты, связанные с окружностью; познакомить обучающихся с четырьмя заме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чательными точками треугольника.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В данной теме вводится много новых понятий и рассматривается много утверждений, связанных с окружностью. Для их усвоения следует уделить большое внимание решению задач.</w:t>
      </w:r>
    </w:p>
    <w:p w:rsidR="008E3C0A" w:rsidRPr="00CE6A95" w:rsidRDefault="008E3C0A" w:rsidP="0045188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Утверждения о точке пересечения биссектрис треугольника и точке пересечения серединных перпендикуляров к сторонам треугольника выводятся как следствия из теорем о свойствах биссектрисы угла и серединного перпендикуляра к отрезку. Теорема о точке пересечения высот треугольника (или их продолжений) доказывается с помощью утверждения о точке пересечения серединных перпендикуляров.</w:t>
      </w:r>
    </w:p>
    <w:p w:rsidR="008E3C0A" w:rsidRPr="00CE6A95" w:rsidRDefault="008E3C0A" w:rsidP="0045188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Наряду с теоремами об окружностях, вписанной в треуголь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>ник и описанной около него, рассматриваются свойство сторон описанного четырехугольника и свойство углов вписанного че</w:t>
      </w:r>
      <w:r w:rsidRPr="00CE6A95">
        <w:rPr>
          <w:rFonts w:ascii="Times New Roman" w:eastAsia="Calibri" w:hAnsi="Times New Roman" w:cs="Times New Roman"/>
          <w:sz w:val="28"/>
          <w:szCs w:val="28"/>
        </w:rPr>
        <w:softHyphen/>
        <w:t xml:space="preserve">тырехугольника. </w:t>
      </w:r>
    </w:p>
    <w:p w:rsidR="008E3C0A" w:rsidRPr="00CE6A95" w:rsidRDefault="008E3C0A" w:rsidP="0045188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5. Повторение. Решение задач. </w:t>
      </w:r>
      <w:r w:rsidRPr="00CE6A95">
        <w:rPr>
          <w:rFonts w:ascii="Times New Roman" w:eastAsia="Calibri" w:hAnsi="Times New Roman" w:cs="Times New Roman"/>
          <w:b/>
          <w:bCs/>
          <w:sz w:val="28"/>
          <w:szCs w:val="28"/>
        </w:rPr>
        <w:t>(4 часа)</w:t>
      </w:r>
    </w:p>
    <w:p w:rsidR="008E3C0A" w:rsidRPr="00CE6A95" w:rsidRDefault="008E3C0A" w:rsidP="00451889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CE6A95">
        <w:rPr>
          <w:rFonts w:ascii="Times New Roman" w:eastAsia="Calibri" w:hAnsi="Times New Roman" w:cs="Times New Roman"/>
          <w:sz w:val="28"/>
          <w:szCs w:val="28"/>
        </w:rPr>
        <w:t>Повторение, обобщение и систематизация знаний, умений и навыков за курс геометрии 8 класса.</w:t>
      </w:r>
    </w:p>
    <w:p w:rsidR="00451889" w:rsidRDefault="00451889" w:rsidP="00451889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B56FD" w:rsidRPr="00451889" w:rsidRDefault="00451889" w:rsidP="00451889">
      <w:pPr>
        <w:spacing w:after="0" w:line="240" w:lineRule="auto"/>
        <w:ind w:firstLine="708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51889">
        <w:rPr>
          <w:rFonts w:ascii="Times New Roman" w:eastAsia="Calibri" w:hAnsi="Times New Roman" w:cs="Times New Roman"/>
          <w:b/>
          <w:sz w:val="28"/>
          <w:szCs w:val="28"/>
        </w:rPr>
        <w:t xml:space="preserve">Геометрия </w:t>
      </w:r>
      <w:r w:rsidR="001B56FD" w:rsidRPr="00451889">
        <w:rPr>
          <w:rFonts w:ascii="Times New Roman" w:eastAsia="Calibri" w:hAnsi="Times New Roman" w:cs="Times New Roman"/>
          <w:b/>
          <w:sz w:val="28"/>
          <w:szCs w:val="28"/>
        </w:rPr>
        <w:t>9класс</w:t>
      </w:r>
    </w:p>
    <w:p w:rsidR="001B56FD" w:rsidRPr="00451889" w:rsidRDefault="001B56FD" w:rsidP="0045188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</w:t>
      </w:r>
      <w:r w:rsidR="00451889"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1.</w:t>
      </w:r>
      <w:r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Векторы. Метод координат.</w:t>
      </w:r>
      <w:r w:rsidRPr="0045188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(18ч)</w:t>
      </w:r>
    </w:p>
    <w:p w:rsidR="001B56FD" w:rsidRPr="00CE6A95" w:rsidRDefault="001B56FD" w:rsidP="004518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Понятие вектора. Равенство векторов. Сложение и вычитание векторов. Умножение вектора на число. Разложение вектора по двум неколлинеарным векторам. Координаты вектора. Простейшие задачи в координатах. Уравнения окружности и прямой. Применение векторов и координат при решении задач.</w:t>
      </w:r>
    </w:p>
    <w:p w:rsidR="001B56FD" w:rsidRPr="00CE6A95" w:rsidRDefault="001B56FD" w:rsidP="004518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Основная цель —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научить учащихся выполнять действия над векторами как направленными отрезками, что важно для применения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векторов в физике; познакомить с использованием векторов и метода координат при решении геометрических задач. </w:t>
      </w:r>
    </w:p>
    <w:p w:rsidR="001B56FD" w:rsidRPr="00CE6A95" w:rsidRDefault="001B56FD" w:rsidP="004518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Вектор определяется как направленный отрезок и действия над векторами вводятся так, как это принято в физике, т. е. как действия с направленными отрезками. Основное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внимание должно быть уделено выработке умений выполнять операции над векторами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(складывать векторы по правилам треугольника и параллелограмма, строить вектор,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равный разности двух данных векторов, а также вектор, равный произведению данного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вектора на данное число).</w:t>
      </w:r>
    </w:p>
    <w:p w:rsidR="001B56FD" w:rsidRPr="00CE6A95" w:rsidRDefault="001B56FD" w:rsidP="0045188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примерах показывается, как векторы могут применяться к решению геометрических задач. Демонстрируется эффективность применения формул для координат середины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отрезка, расстояния между двумя точками, уравнений окружности и прямой в конкретных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геометрических задачах, тем самым дается представление об изучении геометрических фигур с помощью методов алгебры.</w:t>
      </w:r>
    </w:p>
    <w:p w:rsidR="001B56FD" w:rsidRPr="00451889" w:rsidRDefault="00451889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2.</w:t>
      </w:r>
      <w:r w:rsidR="001B56FD"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Соотношения между сторонами и углами треугольника.</w:t>
      </w:r>
      <w:r w:rsidR="001B56FD" w:rsidRPr="004518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56FD" w:rsidRPr="0045188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Скалярное произведение векторов. (11 ч)</w:t>
      </w:r>
    </w:p>
    <w:p w:rsidR="00451889" w:rsidRDefault="00451889" w:rsidP="004518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56FD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Синус, косинус и тангенс угла. Теоремы синусов и косинусов. Решение треугольников. Скалярное произведение векторов и его применение в геометрических задачах.</w:t>
      </w:r>
    </w:p>
    <w:p w:rsidR="001B56FD" w:rsidRPr="00CE6A95" w:rsidRDefault="001B56FD" w:rsidP="004518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Основная цель —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развить умение учащихся применять тригонометрический аппарат при решении геометрических задач.</w:t>
      </w:r>
    </w:p>
    <w:p w:rsidR="001B56FD" w:rsidRPr="00CE6A95" w:rsidRDefault="001B56FD" w:rsidP="004518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Синус и косинус любого угла от 0° до 180° вводятся с помощью единичной полуокружности, доказываются теоремы синусов и косинусов и выводится еще одна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формула площади треугольника (половина произведения двух сторон на синус угла между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ними). Этот аппарат применяется к решению треугольников.</w:t>
      </w:r>
    </w:p>
    <w:p w:rsidR="001B56FD" w:rsidRPr="00CE6A95" w:rsidRDefault="00451889" w:rsidP="004518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1B56FD"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Скалярное произведение векторов вводится как в физике (произведение длин векторов на косинус угла между ними). Рассматриваются свойства скалярного произведения и его </w:t>
      </w:r>
      <w:r w:rsidR="001B56FD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применение при решении геометрических задач.</w:t>
      </w:r>
    </w:p>
    <w:p w:rsidR="001B56FD" w:rsidRPr="00CE6A95" w:rsidRDefault="001B56FD" w:rsidP="004518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Основное   внимание   следует   уделить   выработке   прочных   навыков   в   применении тригонометрического аппарата при решении геометрических задач. </w:t>
      </w:r>
    </w:p>
    <w:p w:rsidR="001B56FD" w:rsidRPr="00451889" w:rsidRDefault="00451889" w:rsidP="00451889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3.</w:t>
      </w:r>
      <w:r w:rsidR="001B56FD"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Длина окружности и площадь круга.  (12ч)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Правильные многоугольники. Окружности, описанная около правильного многоугольника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вписанная в него. Построение правильных многоугольников. Длина окружности. Площадь круга.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i/>
          <w:spacing w:val="-1"/>
          <w:sz w:val="28"/>
          <w:szCs w:val="28"/>
          <w:lang w:eastAsia="ru-RU"/>
        </w:rPr>
        <w:t>Основная цель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— расширить знание учащихся о многоугольниках; рассмотреть понятия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длины окружности и площади круга и формулы для их вычисления.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начале темы дается определение правильного многоугольника и рассматриваются теоремы об окружностях,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описанной около правильного многоугольника и вписанной в него. С помощью описанной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окружности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решаются задачи о построении правильного шестиугольника и правильного 2ге-угольника, если дан правильный п-угольник.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Формулы, выражающие сторону правильного многоугольника и радиус вписанной в него окружности через радиус описанной окружности, используются при выводе формул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длины окружности и площади круга. Вывод опирается на интуитивное представление о пределе: при неограниченном увеличении числа сторон правильного многоугольника,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вписанного в окружность, его периметр стремится к длине этой окружности, а площадь — к площади круга, ограниченного окружностью. </w:t>
      </w:r>
    </w:p>
    <w:p w:rsidR="001B56FD" w:rsidRPr="00451889" w:rsidRDefault="00451889" w:rsidP="001B56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4.</w:t>
      </w:r>
      <w:r w:rsidR="001B56FD"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Движения.</w:t>
      </w:r>
      <w:r w:rsidR="001B56FD" w:rsidRPr="004518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B56FD" w:rsidRPr="0045188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(8ч)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Отображение плоскости на себя. Понятие движения. Осевая и центральная симметрии.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Параллельный перенос. Поворот. Наложения и движения.</w:t>
      </w:r>
    </w:p>
    <w:p w:rsidR="001B56FD" w:rsidRPr="00CE6A95" w:rsidRDefault="00451889" w:rsidP="001B56FD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56FD"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Основная цель — </w:t>
      </w:r>
      <w:r w:rsidR="001B56FD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 учащихся с понятием движения и его свойствами, с основными видами движений, со взаимоотношениями наложений и движений. </w:t>
      </w:r>
    </w:p>
    <w:p w:rsidR="001B56FD" w:rsidRPr="00CE6A95" w:rsidRDefault="001B56FD" w:rsidP="001B56FD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Движение   плоскости   вводится   как   отображение   плоскости   на   себя,   сохраняющее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расстояние между точками.  При рассмотрении видов движений основное внимание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уделяется построению образов точек, прямых, отрезков, треугольников при осевой и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центральной симметриях, параллельном переносе, повороте. На эффектных примерах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показывается применение движений при решении геометрических задач. </w:t>
      </w:r>
    </w:p>
    <w:p w:rsidR="001B56FD" w:rsidRPr="00451889" w:rsidRDefault="001B56FD" w:rsidP="0045188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Понятие наложения относится в данном курсе к числу основных понятий. Доказывается, </w:t>
      </w:r>
      <w:r w:rsidRPr="00CE6A95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что понятия наложения и движения являются эквивалентными: любое наложение является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движением плоскости и обратно. Изучение доказательства не является обязательным, </w:t>
      </w:r>
      <w:r w:rsidRPr="00CE6A9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однако следует рассмотреть связь</w:t>
      </w:r>
      <w:r w:rsidR="00451889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понятий наложения и движения. </w:t>
      </w:r>
    </w:p>
    <w:p w:rsidR="001B56FD" w:rsidRPr="00451889" w:rsidRDefault="00451889" w:rsidP="001B56FD">
      <w:pPr>
        <w:framePr w:hSpace="181" w:wrap="around" w:vAnchor="text" w:hAnchor="margin" w:y="1"/>
        <w:spacing w:after="0" w:line="240" w:lineRule="auto"/>
        <w:suppressOverlap/>
        <w:rPr>
          <w:rFonts w:ascii="Times New Roman" w:eastAsia="Calibri" w:hAnsi="Times New Roman" w:cs="Times New Roman"/>
          <w:sz w:val="28"/>
          <w:szCs w:val="28"/>
        </w:rPr>
      </w:pPr>
      <w:r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5.</w:t>
      </w:r>
      <w:r w:rsidR="001B56FD" w:rsidRPr="0045188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Начальные сведения из стереометрии. (8ч)</w:t>
      </w:r>
      <w:r w:rsidR="001B56FD" w:rsidRPr="0045188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1B56FD" w:rsidRPr="00CE6A95" w:rsidRDefault="001B56FD" w:rsidP="00451889">
      <w:pPr>
        <w:framePr w:hSpace="181" w:wrap="around" w:vAnchor="text" w:hAnchor="margin" w:y="1"/>
        <w:spacing w:after="0" w:line="240" w:lineRule="auto"/>
        <w:suppressOverlap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sz w:val="28"/>
          <w:szCs w:val="28"/>
        </w:rPr>
        <w:t>Предмет стереометрии. Многогранники. Призма.  Параллелепипед. Объём тела. Свойства прямоугольного параллелепипеда. Пирамида. Цилиндр. Конус. Сфера и шар.</w:t>
      </w:r>
    </w:p>
    <w:p w:rsidR="001B56FD" w:rsidRPr="00CE6A95" w:rsidRDefault="001B56FD" w:rsidP="0045188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Основная цель </w:t>
      </w: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- с</w:t>
      </w:r>
      <w:r w:rsidRPr="00CE6A9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оздать условия для ознакомления учащихся с новым разделом геометрии – стереометрией, с геометрическими телами и их поверхностями, для рассмотрения различных многогранников, тел вращения и обучения их изображению.</w:t>
      </w:r>
    </w:p>
    <w:p w:rsidR="00451889" w:rsidRDefault="00451889" w:rsidP="0045188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6.Об аксиомах планиметрии.   (2ч)</w:t>
      </w:r>
    </w:p>
    <w:p w:rsidR="001B56FD" w:rsidRPr="00451889" w:rsidRDefault="001B56FD" w:rsidP="0045188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Беседа об аксиомах геометрии.</w:t>
      </w:r>
    </w:p>
    <w:p w:rsidR="001B56FD" w:rsidRPr="00CE6A95" w:rsidRDefault="00451889" w:rsidP="001B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56FD" w:rsidRPr="00CE6A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Основная цель</w:t>
      </w:r>
      <w:r w:rsidR="001B56FD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дать более глубокое представление о системе аксиом планиметрии и аксиоматическом методе.</w:t>
      </w:r>
    </w:p>
    <w:p w:rsidR="001B56FD" w:rsidRPr="00CE6A95" w:rsidRDefault="00451889" w:rsidP="001B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56FD" w:rsidRPr="00CE6A95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разделе рассматривается о различных системах геометрии. В частности о различных способах введения понятия равенства фигур.</w:t>
      </w:r>
    </w:p>
    <w:p w:rsidR="001B56FD" w:rsidRPr="00CE6A95" w:rsidRDefault="003C1CE8" w:rsidP="001B56FD">
      <w:pPr>
        <w:spacing w:after="0" w:line="240" w:lineRule="auto"/>
        <w:rPr>
          <w:rFonts w:ascii="Times New Roman" w:eastAsia="Calibri" w:hAnsi="Times New Roman" w:cs="Times New Roman"/>
          <w:b/>
          <w:bCs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7.</w:t>
      </w:r>
      <w:r w:rsidR="001B56FD" w:rsidRPr="00CE6A9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Повторение. Решение задач. </w:t>
      </w:r>
      <w:r w:rsidR="001B56FD" w:rsidRPr="00CE6A95">
        <w:rPr>
          <w:rFonts w:ascii="Times New Roman" w:eastAsia="Calibri" w:hAnsi="Times New Roman" w:cs="Times New Roman"/>
          <w:b/>
          <w:bCs/>
          <w:i/>
          <w:sz w:val="28"/>
          <w:szCs w:val="28"/>
        </w:rPr>
        <w:t>(9 ч)</w:t>
      </w:r>
    </w:p>
    <w:p w:rsidR="001B56FD" w:rsidRPr="00CE6A95" w:rsidRDefault="001B56FD" w:rsidP="003C1CE8">
      <w:pPr>
        <w:spacing w:after="8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6A95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CE6A9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CE6A95">
        <w:rPr>
          <w:rFonts w:ascii="Times New Roman" w:eastAsia="Calibri" w:hAnsi="Times New Roman" w:cs="Times New Roman"/>
          <w:sz w:val="28"/>
          <w:szCs w:val="28"/>
        </w:rPr>
        <w:t>Повторение, обобщение и систематизация знаний, умений и навыков за курс геометрии 9 класса.</w:t>
      </w:r>
    </w:p>
    <w:p w:rsidR="001B56FD" w:rsidRPr="00CE6A95" w:rsidRDefault="001B56FD" w:rsidP="001B56FD">
      <w:pPr>
        <w:spacing w:after="80" w:line="24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B2A54" w:rsidRPr="00CE6A95" w:rsidRDefault="00FB2A54" w:rsidP="00FB2A54">
      <w:pPr>
        <w:rPr>
          <w:rFonts w:ascii="Times New Roman" w:hAnsi="Times New Roman" w:cs="Times New Roman"/>
          <w:sz w:val="28"/>
          <w:szCs w:val="28"/>
        </w:rPr>
      </w:pPr>
    </w:p>
    <w:p w:rsidR="00535B63" w:rsidRPr="00CE6A95" w:rsidRDefault="007E50F5" w:rsidP="00535B63">
      <w:pPr>
        <w:widowControl w:val="0"/>
        <w:spacing w:before="60" w:after="0" w:line="276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Календарно-тематическое планирование</w:t>
      </w:r>
    </w:p>
    <w:p w:rsidR="00535B63" w:rsidRPr="003C1CE8" w:rsidRDefault="001B56FD" w:rsidP="003C1CE8">
      <w:pPr>
        <w:spacing w:after="0" w:line="276" w:lineRule="auto"/>
        <w:ind w:lef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1C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 класс</w:t>
      </w:r>
    </w:p>
    <w:tbl>
      <w:tblPr>
        <w:tblW w:w="11678" w:type="dxa"/>
        <w:jc w:val="center"/>
        <w:tblLayout w:type="fixed"/>
        <w:tblLook w:val="0000" w:firstRow="0" w:lastRow="0" w:firstColumn="0" w:lastColumn="0" w:noHBand="0" w:noVBand="0"/>
      </w:tblPr>
      <w:tblGrid>
        <w:gridCol w:w="846"/>
        <w:gridCol w:w="5522"/>
        <w:gridCol w:w="1208"/>
        <w:gridCol w:w="1447"/>
        <w:gridCol w:w="2655"/>
      </w:tblGrid>
      <w:tr w:rsidR="003C1CE8" w:rsidRPr="00CE6A95" w:rsidTr="00B36E60">
        <w:trPr>
          <w:trHeight w:val="626"/>
          <w:jc w:val="center"/>
        </w:trPr>
        <w:tc>
          <w:tcPr>
            <w:tcW w:w="84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№ урока по учебному плану</w:t>
            </w:r>
          </w:p>
        </w:tc>
        <w:tc>
          <w:tcPr>
            <w:tcW w:w="55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Тема урока</w:t>
            </w:r>
          </w:p>
        </w:tc>
        <w:tc>
          <w:tcPr>
            <w:tcW w:w="2655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Дата проведения</w:t>
            </w:r>
          </w:p>
        </w:tc>
        <w:tc>
          <w:tcPr>
            <w:tcW w:w="265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C1CE8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Примечание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30"/>
          <w:jc w:val="center"/>
        </w:trPr>
        <w:tc>
          <w:tcPr>
            <w:tcW w:w="84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5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планируемая</w:t>
            </w:r>
          </w:p>
        </w:tc>
        <w:tc>
          <w:tcPr>
            <w:tcW w:w="14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фактическая</w:t>
            </w:r>
          </w:p>
        </w:tc>
        <w:tc>
          <w:tcPr>
            <w:tcW w:w="265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88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7777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Прямая и отрезок.</w:t>
            </w:r>
          </w:p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8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Луч и угол</w:t>
            </w: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7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A92FB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Сравнение отрезков и углов.</w:t>
            </w:r>
          </w:p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A92FB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Измерение отрезков.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8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Решение задач по теме «Измерение отрезков».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9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Измерение углов.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5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Смежные и вертикальные углы.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2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Перпендикулярные прямые.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 «Перпендикулярные прямые.»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8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10 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Контрольная работа № 1 по теме «Начальные геометрические сведения».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30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1C3D45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 «Начальные геометрические сведения.»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7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244197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Треугольники.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1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Первый признак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 на применение первого  признака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Медианы, биссектрисы и высоты треугольника . 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1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Свойства равнобедренного треугольника.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6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 « Равнобедренный треугольник».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B36E60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6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Второй признак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6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 на применение второго признака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B36E60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6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Третий признак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5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 на применение  третьего  признака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применение    признаков равенства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Окружность.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3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Примеры задач на построение.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Построение угла, равного данному. Построение биссектрисы угла.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38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Построение перпендикулярных прямых.  Построение середины отрезка.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построение.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Применение    признаков равенства треугольников при решении задач 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Признаки  равенства треугольников при решении задач 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6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Контрольная работа № 2 по теме 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«Треугольники».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параллельных прямых.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6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Признаки параллельности двух прямых.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6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D7CA1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Задачи на  признаки параллельности двух прямых. 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33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теме: «Признаки параллельности двух прямых».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6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теме: «Практические способы построения параллельных прямых».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7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7777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 аксиомах геометрии.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9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7777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Аксиома параллельных прямых .  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29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Теоремы об углах, образованных двумя параллельными прямыми и секущей.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6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tabs>
                <w:tab w:val="center" w:pos="2765"/>
              </w:tabs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Задачи по теме: «Теоремы об углах, образованных двумя параллельными прямыми и секущей».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01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 на теоремы об углах, образованных двумя параллельными прямыми и секущей.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37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по теме: «Теоремы об углах, образованных двумя параллельными прямыми и секущей»</w:t>
            </w:r>
            <w:r w:rsidR="00081E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0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теоремы об углах, образованных двумя параллельными прямыми и секущей.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21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tabs>
                <w:tab w:val="center" w:pos="2765"/>
              </w:tabs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Контрольная работа № 3 по теме 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«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Параллельные прямые».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1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7777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Сумма углов треугольника.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Теорема о сумме углов треугольника.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26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Внешний угол треугольника.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9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Остроугольный, прямоугольный тупоугольный   треугольники.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1083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Теорема о соотношениях между сторонами и углами треугольника.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2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Неравенство треугольника.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57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Задачи на неравенство треугольника.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5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Контрольная работа № 4  по теме «Соотношения между сторонами и углами треугольника».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9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Прямоугольные треугольники и </w:t>
            </w: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некоторые  их свойства .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79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Решение задач  на применение  свойств прямоугольных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2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Признаки равенства прямоугольных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78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53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Задачи на признаки равенства прямоугольных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6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признаки равенства прямоугольных треугольников.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6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Расстояние от точки до прямой.  Расстояние между параллельными прямыми. 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593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Задачи на расстояние от точки до прямой.  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1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определение расстояния между параллельными прямыми.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0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Построение треугольника по трем элементам.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92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 на построение треугольника по трем элементам.</w:t>
            </w:r>
          </w:p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03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 задач на построение треугольника по трем элементам.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8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4844A6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E6A9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E6A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Контрольная работа № 5 по теме</w:t>
            </w:r>
          </w:p>
          <w:p w:rsidR="003C1CE8" w:rsidRPr="00CE6A95" w:rsidRDefault="003C1CE8" w:rsidP="00244197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« Прямоугольные треугольники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8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Обобщающий урок по теме «Соотношения между сторонами и углами треугольника».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444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</w:t>
            </w: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«Начальные геометрические сведения».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 Треугольники».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 Параллельные прямые».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 Соотношения между сторонами и углами треугольника».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Pr="00CE6A95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>Итоговая контрольная работа 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 темы « Признаки равенства треугольников».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 Признаки равенства  прямоугольных треугольников ».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C1CE8" w:rsidRPr="00CE6A95" w:rsidTr="003C1CE8">
        <w:trPr>
          <w:trHeight w:val="610"/>
          <w:jc w:val="center"/>
        </w:trPr>
        <w:tc>
          <w:tcPr>
            <w:tcW w:w="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5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CE6A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Повторение темы « Задачи на построение.»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C1CE8" w:rsidRPr="00CE6A95" w:rsidRDefault="003C1CE8" w:rsidP="00535B63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right="-54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35B63" w:rsidRPr="00CE6A95" w:rsidRDefault="00535B63" w:rsidP="00535B63">
      <w:pPr>
        <w:widowControl w:val="0"/>
        <w:tabs>
          <w:tab w:val="left" w:pos="7245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535B63" w:rsidRPr="00CE6A95" w:rsidSect="00C47C6C">
          <w:footerReference w:type="default" r:id="rId10"/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C1CE8" w:rsidRDefault="008E3C0A" w:rsidP="008E3C0A">
      <w:pPr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6A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                            </w:t>
      </w:r>
    </w:p>
    <w:p w:rsidR="003C1CE8" w:rsidRDefault="003C1CE8" w:rsidP="008E3C0A">
      <w:pPr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E3C0A" w:rsidRPr="00CE6A95" w:rsidRDefault="001B56FD" w:rsidP="003C1CE8">
      <w:pPr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  <w:r w:rsidRPr="00CE6A95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lastRenderedPageBreak/>
        <w:t>8 класс</w:t>
      </w:r>
    </w:p>
    <w:tbl>
      <w:tblPr>
        <w:tblpPr w:leftFromText="181" w:rightFromText="181" w:vertAnchor="text" w:horzAnchor="margin" w:tblpX="-318" w:tblpY="1"/>
        <w:tblOverlap w:val="never"/>
        <w:tblW w:w="11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76"/>
        <w:gridCol w:w="5050"/>
        <w:gridCol w:w="992"/>
        <w:gridCol w:w="993"/>
        <w:gridCol w:w="3543"/>
      </w:tblGrid>
      <w:tr w:rsidR="003C1CE8" w:rsidRPr="00CE6A95" w:rsidTr="003C1CE8">
        <w:trPr>
          <w:cantSplit/>
          <w:trHeight w:val="1691"/>
        </w:trPr>
        <w:tc>
          <w:tcPr>
            <w:tcW w:w="776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№ урока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Тема урока</w:t>
            </w:r>
          </w:p>
        </w:tc>
        <w:tc>
          <w:tcPr>
            <w:tcW w:w="992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Планируемая дата</w:t>
            </w:r>
          </w:p>
        </w:tc>
        <w:tc>
          <w:tcPr>
            <w:tcW w:w="993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Фактическая дата</w:t>
            </w:r>
          </w:p>
        </w:tc>
        <w:tc>
          <w:tcPr>
            <w:tcW w:w="3543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Многоугольники. Выпуклый многоугольник.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Четырёхугольник.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Параллелограмм.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Свойства параллелограмма.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Признаки параллелограмма.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Трапеция.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Свойства и признаки равнобедренной трапеции.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90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Теорема Фалеса 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Задачи на построение.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2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Прямоугольник.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2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Ромб. Квадрат.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тему:</w:t>
            </w:r>
          </w:p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«Четырёхугольники».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Осевая и центральная симметрия.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Контрольная работа № 1 по теме: «Четырёхугольники».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Понятие площади многоугольника.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Площадь прямоугольника.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Площадь параллелограмма.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нахождение площади параллелограмма.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Площадь треугольника.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нахождение площади треугольника.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Площадь трапеции.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2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нахождение площади трапеции.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2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нахождение площади различных фигур.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0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Теорема Пифагора.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Теорема, обратная теореме Пифагора.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тему: «Площадь. Теорема Пифагора».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Отношение площадей треугольников, имеющих по равному углу.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нахождение площади.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Обобщающий урок по теме «Площадь».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7E3A09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3543" w:type="dxa"/>
          </w:tcPr>
          <w:p w:rsidR="007E3A09" w:rsidRPr="007E3A09" w:rsidRDefault="007E3A09" w:rsidP="003C1CE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Контрольная работа №2 по теме: «Площадь».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94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Пропорциональные отрезки.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27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Определение подобных треугольников.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Отношение площадей подобных треугольников.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Признаки подобия треугольников. Первый признак подобия треугольников.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80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Второй признак подобия треугольников.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04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Третий признак подобия треугольников.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26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применение признаков подобия треугольников.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Контрольная работа № 3 по теме: «Признаки подобия треугольников».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90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Средняя линия треугольника.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67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Свойство медиан треугольника.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67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Пропорциональные отрезки в прямоугольном треугольнике.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Измерительные работы на местности.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Задачи на построение методом подобия.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 подобие произвольных фигур.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Соотношения между сторонами и углами прямоугольного треугольника.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Синус, косинус и тангенс острого угла прямоугольного треугольника.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Значения синуса, косинуса и тангенса для углов 30˚, 45˚ и 60˚.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Обобщающий урок по теме: «Подобные треугольники».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Контрольная работа №4 по теме: «Применение теории подобия треугольников при решении задач».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5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Взаимное расположение прямой  и окружности.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Касательная к окружности.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с применением свойств касательной.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Центральные и вписанные углы.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08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Градусная мера дуги окружности.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4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Теорема о вписанном угле.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Теорема об отрезках пересекающихся хорд.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3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Четыре замечательные точки треугольника. Свойство биссектрисы угла.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7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Свойство серединного перпендикуляра к отрезку.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Теорема о пересечении высот треугольника.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Вписанная окружность.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Свойство описанного четырёхугольника.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Описанная окружность.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Свойство вписанного четырёхугольника.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138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на построение.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138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Обобщающий урок по теме: « Окружность».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138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Контрольная работа № 5 по теме: «Окружность».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Повторение. Четырёхугольники.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Повторение. Площадь.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Повторение. Подобные треугольники. 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776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Повторение. Окружность.</w:t>
            </w:r>
          </w:p>
        </w:tc>
        <w:tc>
          <w:tcPr>
            <w:tcW w:w="992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8E3C0A" w:rsidRDefault="008E3C0A" w:rsidP="008E3C0A">
      <w:pPr>
        <w:rPr>
          <w:rFonts w:ascii="Times New Roman" w:eastAsia="Calibri" w:hAnsi="Times New Roman" w:cs="Times New Roman"/>
          <w:sz w:val="28"/>
          <w:szCs w:val="28"/>
        </w:rPr>
      </w:pPr>
    </w:p>
    <w:p w:rsidR="003C1CE8" w:rsidRPr="003C1CE8" w:rsidRDefault="003C1CE8" w:rsidP="003C1CE8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C1CE8">
        <w:rPr>
          <w:rFonts w:ascii="Times New Roman" w:eastAsia="Calibri" w:hAnsi="Times New Roman" w:cs="Times New Roman"/>
          <w:b/>
          <w:sz w:val="28"/>
          <w:szCs w:val="28"/>
        </w:rPr>
        <w:t>9 класс</w:t>
      </w:r>
    </w:p>
    <w:tbl>
      <w:tblPr>
        <w:tblpPr w:leftFromText="181" w:rightFromText="181" w:vertAnchor="text" w:horzAnchor="margin" w:tblpX="-176" w:tblpY="1"/>
        <w:tblOverlap w:val="never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050"/>
        <w:gridCol w:w="1080"/>
        <w:gridCol w:w="1080"/>
        <w:gridCol w:w="1620"/>
      </w:tblGrid>
      <w:tr w:rsidR="003C1CE8" w:rsidRPr="00CE6A95" w:rsidTr="003C1CE8">
        <w:trPr>
          <w:cantSplit/>
          <w:trHeight w:val="1428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Содержание учебного</w:t>
            </w: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материала</w:t>
            </w:r>
          </w:p>
        </w:tc>
        <w:tc>
          <w:tcPr>
            <w:tcW w:w="1080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Планируемая дата</w:t>
            </w:r>
          </w:p>
        </w:tc>
        <w:tc>
          <w:tcPr>
            <w:tcW w:w="1080" w:type="dxa"/>
            <w:textDirection w:val="btLr"/>
          </w:tcPr>
          <w:p w:rsidR="003C1CE8" w:rsidRPr="00CE6A95" w:rsidRDefault="003C1CE8" w:rsidP="003C1CE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Фактическая дата</w:t>
            </w: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3C1CE8" w:rsidRPr="00CE6A95" w:rsidTr="003C1CE8">
        <w:trPr>
          <w:cantSplit/>
          <w:trHeight w:val="39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 курса геометрии 8 класса.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cantSplit/>
          <w:trHeight w:val="270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 курса геометрии 8 класса.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6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Понятие вектора. Равенство векторов. 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49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Откладывание вектора от данной точки.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Сложение векторов.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Сумма нескольких векторов. Вычитание векторов.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Умножение вектора на число.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Произведение вектора на число.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Применение векторов к решению задач.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90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Средняя линия трапеции.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Разложение вектора по двум неколлинеарным векторам.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Координаты вектора.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Связь между координатами вектора и координатами его начала и конца.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Простейшие задачи в координатах.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Уравнение линии на плоскости. Уравнение окружности.  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Уравнение окружности.  Решение задач.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Уравнение прямой.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2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Уравнения окружности и прямой.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2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теме: Векторы. Метод координат».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0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Контрольная работа №1 « Векторы. Метод координат».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94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Синус, косинус, тангенс угла, котангенс.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27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Синус, косинус, тангенс. Основное тригонометрическое тождество.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27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Синус, косинус, тангенс. Решение задач.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Теорема о площади треугольника.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33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Теорема синусов. Теорема косинусов.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80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треугольников.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52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Решение треугольников. </w:t>
            </w: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Измерительные работы.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Угол между векторами. Скалярное произведение векторов.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90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Скалярное произведение векторов в координатах.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267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Решение задач по теме: «Соотношение между сторонами и углами треугольника. Скалярное произведение векторов». 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90743" w:rsidRPr="00CE6A95" w:rsidRDefault="00E90743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67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Контрольная работа  №2 «Соотношение между сторонами и углами треугольника. Скалярное произведение векторов».</w:t>
            </w: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646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24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Правильный многоугольник. Окружность, описанная около правильного многоугольника.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15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200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Правильный многоугольник.  Окружность, вписанная в правильный многоугольник.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Формулы для вычисления площади правильного многоугольника, его стороны и радиуса вписанной окружности.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Построение правильных многоугольников.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Длина окружности.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08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Длина окружности. Решение задач.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44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Площадь круга.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Площадь кругового сектора.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403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теме: Длина окружности и площадь круга.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7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теме: Правильные многоугольники.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на определение длины окружности и площади круга.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Контрольная работа  №3</w:t>
            </w: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«Длина </w:t>
            </w: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окружности и площадь круга».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lastRenderedPageBreak/>
              <w:t>44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Отображение плоскости на себя. Понятие движений.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Свойства движения.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 «Понятие движения. Осевая и центральная симметрии».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Параллельный перенос.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Поворот 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 «Параллельный перенос. Поворот».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 «Движение».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Контрольная работа №4 «Движение».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Предмет стереометрии. Многогранники.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Призма. Параллелепипед.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Объём тела. Свойства прямоугольного параллелепипеда.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Пирамида.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Цилиндр.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Конус.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Сфера и шар.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Calibri" w:hAnsi="Times New Roman" w:cs="Times New Roman"/>
                <w:sz w:val="28"/>
                <w:szCs w:val="28"/>
              </w:rPr>
              <w:t>Решение задач по теме «Тела вращения».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Об аксиомах планиметрии.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Об аксиомах планиметрии.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Повторение по теме «Треугольник» 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Повторение по теме «Треугольник».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Повторение по теме «Окружность». 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Центральные и вписанные углы.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Четырехугольники. Многоугольники.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Векторы. Метод координат. Движение.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1CE8" w:rsidRPr="00CE6A95" w:rsidTr="003C1CE8">
        <w:trPr>
          <w:trHeight w:val="351"/>
        </w:trPr>
        <w:tc>
          <w:tcPr>
            <w:tcW w:w="634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5050" w:type="dxa"/>
          </w:tcPr>
          <w:p w:rsidR="003C1CE8" w:rsidRPr="00CE6A95" w:rsidRDefault="003C1CE8" w:rsidP="003C1CE8">
            <w:pPr>
              <w:spacing w:before="100" w:beforeAutospacing="1" w:after="100" w:afterAutospacing="1" w:line="276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CE6A9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Итоговая контрольная работа</w:t>
            </w: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</w:tcPr>
          <w:p w:rsidR="003C1CE8" w:rsidRPr="00CE6A95" w:rsidRDefault="003C1CE8" w:rsidP="003C1C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1B56FD" w:rsidRPr="00CE6A95" w:rsidRDefault="001B56FD" w:rsidP="001B56F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1B56FD" w:rsidRPr="00CE6A95" w:rsidRDefault="001B56FD" w:rsidP="001B56F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1B56FD" w:rsidRPr="00CE6A95" w:rsidRDefault="001B56FD" w:rsidP="001B56FD">
      <w:pPr>
        <w:rPr>
          <w:rFonts w:ascii="Times New Roman" w:eastAsia="Calibri" w:hAnsi="Times New Roman" w:cs="Times New Roman"/>
          <w:sz w:val="28"/>
          <w:szCs w:val="28"/>
        </w:rPr>
      </w:pPr>
    </w:p>
    <w:p w:rsidR="00FB2A54" w:rsidRPr="00CE6A95" w:rsidRDefault="00FB2A54" w:rsidP="007E50F5">
      <w:pPr>
        <w:rPr>
          <w:rFonts w:ascii="Times New Roman" w:hAnsi="Times New Roman" w:cs="Times New Roman"/>
          <w:sz w:val="28"/>
          <w:szCs w:val="28"/>
        </w:rPr>
      </w:pPr>
    </w:p>
    <w:sectPr w:rsidR="00FB2A54" w:rsidRPr="00CE6A95" w:rsidSect="00535B6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059F" w:rsidRDefault="0033059F" w:rsidP="00813990">
      <w:pPr>
        <w:spacing w:after="0" w:line="240" w:lineRule="auto"/>
      </w:pPr>
      <w:r>
        <w:separator/>
      </w:r>
    </w:p>
  </w:endnote>
  <w:endnote w:type="continuationSeparator" w:id="0">
    <w:p w:rsidR="0033059F" w:rsidRDefault="0033059F" w:rsidP="008139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26095430"/>
      <w:docPartObj>
        <w:docPartGallery w:val="Page Numbers (Bottom of Page)"/>
        <w:docPartUnique/>
      </w:docPartObj>
    </w:sdtPr>
    <w:sdtEndPr/>
    <w:sdtContent>
      <w:p w:rsidR="00081E10" w:rsidRDefault="00081E1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68C8">
          <w:rPr>
            <w:noProof/>
          </w:rPr>
          <w:t>1</w:t>
        </w:r>
        <w:r>
          <w:fldChar w:fldCharType="end"/>
        </w:r>
      </w:p>
    </w:sdtContent>
  </w:sdt>
  <w:p w:rsidR="00081E10" w:rsidRDefault="00081E1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059F" w:rsidRDefault="0033059F" w:rsidP="00813990">
      <w:pPr>
        <w:spacing w:after="0" w:line="240" w:lineRule="auto"/>
      </w:pPr>
      <w:r>
        <w:separator/>
      </w:r>
    </w:p>
  </w:footnote>
  <w:footnote w:type="continuationSeparator" w:id="0">
    <w:p w:rsidR="0033059F" w:rsidRDefault="0033059F" w:rsidP="008139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B52B3"/>
    <w:multiLevelType w:val="multilevel"/>
    <w:tmpl w:val="B74ECA1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00D2CA1"/>
    <w:multiLevelType w:val="multilevel"/>
    <w:tmpl w:val="B120B7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E27B84"/>
    <w:multiLevelType w:val="multilevel"/>
    <w:tmpl w:val="76004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82084C"/>
    <w:multiLevelType w:val="multilevel"/>
    <w:tmpl w:val="F58C9D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E210A6"/>
    <w:multiLevelType w:val="multilevel"/>
    <w:tmpl w:val="AD8EA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1F6CB5"/>
    <w:multiLevelType w:val="multilevel"/>
    <w:tmpl w:val="31085B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9435073"/>
    <w:multiLevelType w:val="multilevel"/>
    <w:tmpl w:val="2A4C1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DCA7CEB"/>
    <w:multiLevelType w:val="hybridMultilevel"/>
    <w:tmpl w:val="4E84AF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E313B6"/>
    <w:multiLevelType w:val="multilevel"/>
    <w:tmpl w:val="DD7682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7510B8B"/>
    <w:multiLevelType w:val="multilevel"/>
    <w:tmpl w:val="13D2A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6E28CC"/>
    <w:multiLevelType w:val="multilevel"/>
    <w:tmpl w:val="BB10C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9793F29"/>
    <w:multiLevelType w:val="multilevel"/>
    <w:tmpl w:val="A22AA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B2E2E87"/>
    <w:multiLevelType w:val="multilevel"/>
    <w:tmpl w:val="55367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F7439DE"/>
    <w:multiLevelType w:val="multilevel"/>
    <w:tmpl w:val="4F6C6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964D8B"/>
    <w:multiLevelType w:val="multilevel"/>
    <w:tmpl w:val="3DBEEE74"/>
    <w:lvl w:ilvl="0">
      <w:start w:val="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FB153E1"/>
    <w:multiLevelType w:val="multilevel"/>
    <w:tmpl w:val="4016190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01C71ED"/>
    <w:multiLevelType w:val="multilevel"/>
    <w:tmpl w:val="CB3E8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5A942A4"/>
    <w:multiLevelType w:val="hybridMultilevel"/>
    <w:tmpl w:val="B1549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8465D"/>
    <w:multiLevelType w:val="multilevel"/>
    <w:tmpl w:val="5FC46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BDE6725"/>
    <w:multiLevelType w:val="multilevel"/>
    <w:tmpl w:val="7DCA0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CAC62F4"/>
    <w:multiLevelType w:val="multilevel"/>
    <w:tmpl w:val="0374E3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D691734"/>
    <w:multiLevelType w:val="hybridMultilevel"/>
    <w:tmpl w:val="81CCF3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7642E5"/>
    <w:multiLevelType w:val="multilevel"/>
    <w:tmpl w:val="27B47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FE16CF9"/>
    <w:multiLevelType w:val="multilevel"/>
    <w:tmpl w:val="AC6A1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6171DCB"/>
    <w:multiLevelType w:val="hybridMultilevel"/>
    <w:tmpl w:val="59E874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F900317"/>
    <w:multiLevelType w:val="hybridMultilevel"/>
    <w:tmpl w:val="66100EE0"/>
    <w:lvl w:ilvl="0" w:tplc="04190005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26416E"/>
    <w:multiLevelType w:val="multilevel"/>
    <w:tmpl w:val="B262CE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2357151"/>
    <w:multiLevelType w:val="multilevel"/>
    <w:tmpl w:val="1A7692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6315E6D"/>
    <w:multiLevelType w:val="hybridMultilevel"/>
    <w:tmpl w:val="126E497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7A05FBD"/>
    <w:multiLevelType w:val="multilevel"/>
    <w:tmpl w:val="4342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B02195D"/>
    <w:multiLevelType w:val="multilevel"/>
    <w:tmpl w:val="74AA3A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B190BF2"/>
    <w:multiLevelType w:val="multilevel"/>
    <w:tmpl w:val="E4426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B657AE3"/>
    <w:multiLevelType w:val="multilevel"/>
    <w:tmpl w:val="36DABC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BA87886"/>
    <w:multiLevelType w:val="hybridMultilevel"/>
    <w:tmpl w:val="E29C239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4" w15:restartNumberingAfterBreak="0">
    <w:nsid w:val="5D8878E3"/>
    <w:multiLevelType w:val="multilevel"/>
    <w:tmpl w:val="FB020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1356BB8"/>
    <w:multiLevelType w:val="multilevel"/>
    <w:tmpl w:val="8D00B26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2187BBC"/>
    <w:multiLevelType w:val="hybridMultilevel"/>
    <w:tmpl w:val="4874210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46F333C"/>
    <w:multiLevelType w:val="multilevel"/>
    <w:tmpl w:val="7E34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9756D4C"/>
    <w:multiLevelType w:val="hybridMultilevel"/>
    <w:tmpl w:val="A3F22630"/>
    <w:lvl w:ilvl="0" w:tplc="9322F8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5BEDC7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96B8AAD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A907A9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3A56B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54C6F0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E9626B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B4A186E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B97A1CD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A9C3A52"/>
    <w:multiLevelType w:val="multilevel"/>
    <w:tmpl w:val="2AAEB1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C967236"/>
    <w:multiLevelType w:val="multilevel"/>
    <w:tmpl w:val="8AAA3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6CD622A1"/>
    <w:multiLevelType w:val="multilevel"/>
    <w:tmpl w:val="7EECB15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6D9712F8"/>
    <w:multiLevelType w:val="multilevel"/>
    <w:tmpl w:val="E6A4D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0897C90"/>
    <w:multiLevelType w:val="multilevel"/>
    <w:tmpl w:val="D5C438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0AF2740"/>
    <w:multiLevelType w:val="multilevel"/>
    <w:tmpl w:val="E04C833A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28E0DF2"/>
    <w:multiLevelType w:val="multilevel"/>
    <w:tmpl w:val="533CA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5FA4293"/>
    <w:multiLevelType w:val="hybridMultilevel"/>
    <w:tmpl w:val="A4283CF6"/>
    <w:lvl w:ilvl="0" w:tplc="1B6078CC"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6C06F84"/>
    <w:multiLevelType w:val="multilevel"/>
    <w:tmpl w:val="EB8CF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D132485"/>
    <w:multiLevelType w:val="hybridMultilevel"/>
    <w:tmpl w:val="EF9E4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DE4DDB"/>
    <w:multiLevelType w:val="multilevel"/>
    <w:tmpl w:val="1B248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1"/>
  </w:num>
  <w:num w:numId="2">
    <w:abstractNumId w:val="28"/>
  </w:num>
  <w:num w:numId="3">
    <w:abstractNumId w:val="24"/>
  </w:num>
  <w:num w:numId="4">
    <w:abstractNumId w:val="17"/>
  </w:num>
  <w:num w:numId="5">
    <w:abstractNumId w:val="36"/>
  </w:num>
  <w:num w:numId="6">
    <w:abstractNumId w:val="46"/>
  </w:num>
  <w:num w:numId="7">
    <w:abstractNumId w:val="7"/>
  </w:num>
  <w:num w:numId="8">
    <w:abstractNumId w:val="33"/>
  </w:num>
  <w:num w:numId="9">
    <w:abstractNumId w:val="29"/>
  </w:num>
  <w:num w:numId="10">
    <w:abstractNumId w:val="47"/>
  </w:num>
  <w:num w:numId="11">
    <w:abstractNumId w:val="10"/>
  </w:num>
  <w:num w:numId="12">
    <w:abstractNumId w:val="40"/>
  </w:num>
  <w:num w:numId="13">
    <w:abstractNumId w:val="14"/>
  </w:num>
  <w:num w:numId="14">
    <w:abstractNumId w:val="16"/>
  </w:num>
  <w:num w:numId="15">
    <w:abstractNumId w:val="44"/>
  </w:num>
  <w:num w:numId="16">
    <w:abstractNumId w:val="45"/>
  </w:num>
  <w:num w:numId="17">
    <w:abstractNumId w:val="22"/>
  </w:num>
  <w:num w:numId="18">
    <w:abstractNumId w:val="37"/>
  </w:num>
  <w:num w:numId="19">
    <w:abstractNumId w:val="48"/>
  </w:num>
  <w:num w:numId="20">
    <w:abstractNumId w:val="1"/>
  </w:num>
  <w:num w:numId="21">
    <w:abstractNumId w:val="49"/>
  </w:num>
  <w:num w:numId="22">
    <w:abstractNumId w:val="6"/>
  </w:num>
  <w:num w:numId="23">
    <w:abstractNumId w:val="31"/>
  </w:num>
  <w:num w:numId="24">
    <w:abstractNumId w:val="30"/>
  </w:num>
  <w:num w:numId="25">
    <w:abstractNumId w:val="27"/>
  </w:num>
  <w:num w:numId="26">
    <w:abstractNumId w:val="20"/>
  </w:num>
  <w:num w:numId="27">
    <w:abstractNumId w:val="8"/>
  </w:num>
  <w:num w:numId="28">
    <w:abstractNumId w:val="39"/>
  </w:num>
  <w:num w:numId="29">
    <w:abstractNumId w:val="5"/>
  </w:num>
  <w:num w:numId="30">
    <w:abstractNumId w:val="26"/>
  </w:num>
  <w:num w:numId="31">
    <w:abstractNumId w:val="4"/>
  </w:num>
  <w:num w:numId="32">
    <w:abstractNumId w:val="38"/>
  </w:num>
  <w:num w:numId="33">
    <w:abstractNumId w:val="25"/>
  </w:num>
  <w:num w:numId="34">
    <w:abstractNumId w:val="9"/>
  </w:num>
  <w:num w:numId="35">
    <w:abstractNumId w:val="12"/>
  </w:num>
  <w:num w:numId="36">
    <w:abstractNumId w:val="42"/>
  </w:num>
  <w:num w:numId="37">
    <w:abstractNumId w:val="18"/>
  </w:num>
  <w:num w:numId="38">
    <w:abstractNumId w:val="11"/>
  </w:num>
  <w:num w:numId="39">
    <w:abstractNumId w:val="2"/>
  </w:num>
  <w:num w:numId="40">
    <w:abstractNumId w:val="19"/>
  </w:num>
  <w:num w:numId="41">
    <w:abstractNumId w:val="13"/>
  </w:num>
  <w:num w:numId="42">
    <w:abstractNumId w:val="41"/>
  </w:num>
  <w:num w:numId="43">
    <w:abstractNumId w:val="43"/>
  </w:num>
  <w:num w:numId="44">
    <w:abstractNumId w:val="0"/>
  </w:num>
  <w:num w:numId="45">
    <w:abstractNumId w:val="3"/>
  </w:num>
  <w:num w:numId="46">
    <w:abstractNumId w:val="34"/>
  </w:num>
  <w:num w:numId="47">
    <w:abstractNumId w:val="35"/>
  </w:num>
  <w:num w:numId="48">
    <w:abstractNumId w:val="32"/>
  </w:num>
  <w:num w:numId="49">
    <w:abstractNumId w:val="15"/>
  </w:num>
  <w:num w:numId="5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319"/>
    <w:rsid w:val="000121E0"/>
    <w:rsid w:val="00020C0C"/>
    <w:rsid w:val="00062412"/>
    <w:rsid w:val="00066B4F"/>
    <w:rsid w:val="00081E10"/>
    <w:rsid w:val="00094209"/>
    <w:rsid w:val="000E0F68"/>
    <w:rsid w:val="000E54CD"/>
    <w:rsid w:val="001244B4"/>
    <w:rsid w:val="001729D1"/>
    <w:rsid w:val="001B479F"/>
    <w:rsid w:val="001B56FD"/>
    <w:rsid w:val="001C3D45"/>
    <w:rsid w:val="001C68C8"/>
    <w:rsid w:val="00244197"/>
    <w:rsid w:val="00252475"/>
    <w:rsid w:val="00284DB8"/>
    <w:rsid w:val="00320738"/>
    <w:rsid w:val="0033059F"/>
    <w:rsid w:val="003B5101"/>
    <w:rsid w:val="003C1CE8"/>
    <w:rsid w:val="003D036E"/>
    <w:rsid w:val="003D2347"/>
    <w:rsid w:val="004322BB"/>
    <w:rsid w:val="00451889"/>
    <w:rsid w:val="004844A6"/>
    <w:rsid w:val="00507034"/>
    <w:rsid w:val="00522557"/>
    <w:rsid w:val="00535B63"/>
    <w:rsid w:val="00536BBE"/>
    <w:rsid w:val="005A4210"/>
    <w:rsid w:val="00666E92"/>
    <w:rsid w:val="00670251"/>
    <w:rsid w:val="00726D95"/>
    <w:rsid w:val="00736319"/>
    <w:rsid w:val="0077776B"/>
    <w:rsid w:val="007C1E3E"/>
    <w:rsid w:val="007E3A09"/>
    <w:rsid w:val="007E50F5"/>
    <w:rsid w:val="008042CE"/>
    <w:rsid w:val="00813990"/>
    <w:rsid w:val="008738EE"/>
    <w:rsid w:val="008854E6"/>
    <w:rsid w:val="008E3C0A"/>
    <w:rsid w:val="008F1A22"/>
    <w:rsid w:val="00915E75"/>
    <w:rsid w:val="00930D01"/>
    <w:rsid w:val="00931063"/>
    <w:rsid w:val="009539C8"/>
    <w:rsid w:val="00982857"/>
    <w:rsid w:val="009E31E0"/>
    <w:rsid w:val="009F79A2"/>
    <w:rsid w:val="00A67F1E"/>
    <w:rsid w:val="00A92FB3"/>
    <w:rsid w:val="00AC15F1"/>
    <w:rsid w:val="00AD7CA1"/>
    <w:rsid w:val="00B217CF"/>
    <w:rsid w:val="00B36E60"/>
    <w:rsid w:val="00B46ED6"/>
    <w:rsid w:val="00B61710"/>
    <w:rsid w:val="00B75AD7"/>
    <w:rsid w:val="00BF3225"/>
    <w:rsid w:val="00C04D39"/>
    <w:rsid w:val="00C47C6C"/>
    <w:rsid w:val="00CE6A95"/>
    <w:rsid w:val="00D05DFB"/>
    <w:rsid w:val="00D35C4B"/>
    <w:rsid w:val="00E76F62"/>
    <w:rsid w:val="00E90743"/>
    <w:rsid w:val="00EB10A3"/>
    <w:rsid w:val="00EB5EAD"/>
    <w:rsid w:val="00FB2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35C7C7F-A17E-40C2-9A79-CF61B1E4D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semiHidden/>
    <w:unhideWhenUsed/>
    <w:qFormat/>
    <w:rsid w:val="00FB2A5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2A54"/>
    <w:pPr>
      <w:ind w:left="720"/>
      <w:contextualSpacing/>
    </w:pPr>
  </w:style>
  <w:style w:type="character" w:customStyle="1" w:styleId="30">
    <w:name w:val="Заголовок 3 Знак"/>
    <w:basedOn w:val="a0"/>
    <w:link w:val="3"/>
    <w:semiHidden/>
    <w:rsid w:val="00FB2A5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4">
    <w:name w:val="header"/>
    <w:basedOn w:val="a"/>
    <w:link w:val="a5"/>
    <w:uiPriority w:val="99"/>
    <w:unhideWhenUsed/>
    <w:rsid w:val="008139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13990"/>
  </w:style>
  <w:style w:type="paragraph" w:styleId="a6">
    <w:name w:val="footer"/>
    <w:basedOn w:val="a"/>
    <w:link w:val="a7"/>
    <w:uiPriority w:val="99"/>
    <w:unhideWhenUsed/>
    <w:rsid w:val="008139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13990"/>
  </w:style>
  <w:style w:type="paragraph" w:styleId="a8">
    <w:name w:val="Balloon Text"/>
    <w:basedOn w:val="a"/>
    <w:link w:val="a9"/>
    <w:uiPriority w:val="99"/>
    <w:semiHidden/>
    <w:unhideWhenUsed/>
    <w:rsid w:val="005070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507034"/>
    <w:rPr>
      <w:rFonts w:ascii="Segoe UI" w:hAnsi="Segoe UI" w:cs="Segoe UI"/>
      <w:sz w:val="18"/>
      <w:szCs w:val="18"/>
    </w:rPr>
  </w:style>
  <w:style w:type="paragraph" w:styleId="aa">
    <w:name w:val="Normal (Web)"/>
    <w:basedOn w:val="a"/>
    <w:uiPriority w:val="99"/>
    <w:semiHidden/>
    <w:unhideWhenUsed/>
    <w:rsid w:val="00C04D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969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9B5F36-CA54-4658-BE7C-B76323667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</TotalTime>
  <Pages>1</Pages>
  <Words>7819</Words>
  <Characters>44574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52289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Учитель</cp:lastModifiedBy>
  <cp:revision>43</cp:revision>
  <cp:lastPrinted>2019-10-13T21:59:00Z</cp:lastPrinted>
  <dcterms:created xsi:type="dcterms:W3CDTF">2016-08-30T20:38:00Z</dcterms:created>
  <dcterms:modified xsi:type="dcterms:W3CDTF">2023-11-06T12:25:00Z</dcterms:modified>
</cp:coreProperties>
</file>